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27" w:rsidRPr="000D03AC" w:rsidRDefault="00244D27" w:rsidP="00AB07AE">
      <w:pPr>
        <w:spacing w:after="0" w:line="240" w:lineRule="auto"/>
        <w:textAlignment w:val="center"/>
        <w:rPr>
          <w:rFonts w:ascii="Arial" w:eastAsia="Times New Roman" w:hAnsi="Arial" w:cs="Arial"/>
          <w:b/>
          <w:iCs/>
          <w:sz w:val="24"/>
          <w:szCs w:val="24"/>
          <w:lang w:eastAsia="de-DE"/>
        </w:rPr>
      </w:pPr>
      <w:r w:rsidRPr="000D03AC">
        <w:rPr>
          <w:rFonts w:ascii="Arial" w:eastAsia="Times New Roman" w:hAnsi="Arial" w:cs="Arial"/>
          <w:b/>
          <w:iCs/>
          <w:sz w:val="24"/>
          <w:szCs w:val="24"/>
          <w:lang w:eastAsia="de-DE"/>
        </w:rPr>
        <w:t>Becker-Antriebe wird Premium-</w:t>
      </w:r>
      <w:r w:rsidR="00A44C28">
        <w:rPr>
          <w:rFonts w:ascii="Arial" w:eastAsia="Times New Roman" w:hAnsi="Arial" w:cs="Arial"/>
          <w:b/>
          <w:iCs/>
          <w:sz w:val="24"/>
          <w:szCs w:val="24"/>
          <w:lang w:eastAsia="de-DE"/>
        </w:rPr>
        <w:t>Sponsor</w:t>
      </w:r>
      <w:r w:rsidRPr="000D03AC">
        <w:rPr>
          <w:rFonts w:ascii="Arial" w:eastAsia="Times New Roman" w:hAnsi="Arial" w:cs="Arial"/>
          <w:b/>
          <w:iCs/>
          <w:sz w:val="24"/>
          <w:szCs w:val="24"/>
          <w:lang w:eastAsia="de-DE"/>
        </w:rPr>
        <w:t xml:space="preserve"> vom 1.FSV Mainz 05</w:t>
      </w:r>
    </w:p>
    <w:p w:rsidR="00244D27" w:rsidRPr="000D03AC" w:rsidRDefault="00244D27" w:rsidP="00AB07AE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7C32DA" w:rsidRPr="000D03AC" w:rsidRDefault="00A44C28" w:rsidP="00AB07AE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  <w:r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Die 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Becker-Antriebe</w:t>
      </w:r>
      <w:r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GmbH</w:t>
      </w:r>
      <w:r w:rsidR="001835C9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, </w:t>
      </w:r>
      <w:r w:rsidR="001835C9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einer der führenden Hersteller von Antrieben</w:t>
      </w:r>
      <w:r w:rsidR="00AB49B1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und Steuerungen</w:t>
      </w:r>
      <w:r w:rsidR="001835C9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für die Rollladen- und Sonnenschutz-Automation sowie Smart Home Lösungen</w:t>
      </w:r>
      <w:r w:rsidR="001835C9">
        <w:rPr>
          <w:rFonts w:ascii="Arial" w:eastAsia="Times New Roman" w:hAnsi="Arial" w:cs="Arial"/>
          <w:iCs/>
          <w:sz w:val="24"/>
          <w:szCs w:val="24"/>
          <w:lang w:eastAsia="de-DE"/>
        </w:rPr>
        <w:t>,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="00AB49B1">
        <w:rPr>
          <w:rFonts w:ascii="Arial" w:eastAsia="Times New Roman" w:hAnsi="Arial" w:cs="Arial"/>
          <w:iCs/>
          <w:sz w:val="24"/>
          <w:szCs w:val="24"/>
          <w:lang w:eastAsia="de-DE"/>
        </w:rPr>
        <w:t>wird Premium-Sp</w:t>
      </w:r>
      <w:r w:rsidR="002A6B0E">
        <w:rPr>
          <w:rFonts w:ascii="Arial" w:eastAsia="Times New Roman" w:hAnsi="Arial" w:cs="Arial"/>
          <w:iCs/>
          <w:sz w:val="24"/>
          <w:szCs w:val="24"/>
          <w:lang w:eastAsia="de-DE"/>
        </w:rPr>
        <w:t>o</w:t>
      </w:r>
      <w:r w:rsidR="00AB49B1">
        <w:rPr>
          <w:rFonts w:ascii="Arial" w:eastAsia="Times New Roman" w:hAnsi="Arial" w:cs="Arial"/>
          <w:iCs/>
          <w:sz w:val="24"/>
          <w:szCs w:val="24"/>
          <w:lang w:eastAsia="de-DE"/>
        </w:rPr>
        <w:t>nsor des</w:t>
      </w:r>
      <w:r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="005D3DAC">
        <w:rPr>
          <w:rFonts w:ascii="Arial" w:eastAsia="Times New Roman" w:hAnsi="Arial" w:cs="Arial"/>
          <w:iCs/>
          <w:sz w:val="24"/>
          <w:szCs w:val="24"/>
          <w:lang w:eastAsia="de-DE"/>
        </w:rPr>
        <w:t>Fußball-Bundesligist</w:t>
      </w:r>
      <w:r w:rsidR="00AB49B1">
        <w:rPr>
          <w:rFonts w:ascii="Arial" w:eastAsia="Times New Roman" w:hAnsi="Arial" w:cs="Arial"/>
          <w:iCs/>
          <w:sz w:val="24"/>
          <w:szCs w:val="24"/>
          <w:lang w:eastAsia="de-DE"/>
        </w:rPr>
        <w:t>en</w:t>
      </w:r>
      <w:r w:rsidR="000D03AC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="00AB07AE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Mainz 05</w:t>
      </w:r>
      <w:r w:rsidR="00AB49B1">
        <w:rPr>
          <w:rFonts w:ascii="Arial" w:eastAsia="Times New Roman" w:hAnsi="Arial" w:cs="Arial"/>
          <w:iCs/>
          <w:sz w:val="24"/>
          <w:szCs w:val="24"/>
          <w:lang w:eastAsia="de-DE"/>
        </w:rPr>
        <w:t>.</w:t>
      </w:r>
      <w:r w:rsidR="002A6B0E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="007C32DA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Die </w:t>
      </w:r>
      <w:r w:rsidR="005D3DAC">
        <w:rPr>
          <w:rFonts w:ascii="Arial" w:eastAsia="Times New Roman" w:hAnsi="Arial" w:cs="Arial"/>
          <w:iCs/>
          <w:sz w:val="24"/>
          <w:szCs w:val="24"/>
          <w:lang w:eastAsia="de-DE"/>
        </w:rPr>
        <w:t>Vereinbarung beginnt</w:t>
      </w:r>
      <w:r w:rsidR="007C32DA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mit sofortiger Wirkung </w:t>
      </w:r>
      <w:r w:rsidR="005D3DAC">
        <w:rPr>
          <w:rFonts w:ascii="Arial" w:eastAsia="Times New Roman" w:hAnsi="Arial" w:cs="Arial"/>
          <w:iCs/>
          <w:sz w:val="24"/>
          <w:szCs w:val="24"/>
          <w:lang w:eastAsia="de-DE"/>
        </w:rPr>
        <w:t>und kommt somit pünktlich zum Start der</w:t>
      </w:r>
      <w:r w:rsidR="007C32DA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neuen Bundesliga-Saison.</w:t>
      </w:r>
    </w:p>
    <w:p w:rsidR="007C32DA" w:rsidRPr="000D03AC" w:rsidRDefault="007C32DA" w:rsidP="00AB07AE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D570DE" w:rsidRDefault="00AB07AE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Die Zusammenarbeit zwischen den 05</w:t>
      </w:r>
      <w:r w:rsidR="003A58B8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er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Klimaverteidigern, dem ersten klimaneutralen Verein der Bundesliga</w:t>
      </w:r>
      <w:r w:rsidR="00B3133E">
        <w:rPr>
          <w:rFonts w:ascii="Arial" w:eastAsia="Times New Roman" w:hAnsi="Arial" w:cs="Arial"/>
          <w:iCs/>
          <w:sz w:val="24"/>
          <w:szCs w:val="24"/>
          <w:lang w:eastAsia="de-DE"/>
        </w:rPr>
        <w:t>,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und dem Unternehmen aus dem hessischen Sinn</w:t>
      </w:r>
      <w:r w:rsidR="00BC3F51">
        <w:rPr>
          <w:rFonts w:ascii="Arial" w:eastAsia="Times New Roman" w:hAnsi="Arial" w:cs="Arial"/>
          <w:iCs/>
          <w:sz w:val="24"/>
          <w:szCs w:val="24"/>
          <w:lang w:eastAsia="de-DE"/>
        </w:rPr>
        <w:t>,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passt inhaltlich perfekt.</w:t>
      </w:r>
      <w:r w:rsidR="007C32DA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Während M</w:t>
      </w:r>
      <w:r w:rsidR="00A44C28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ainz </w:t>
      </w:r>
      <w:r w:rsidR="007C32DA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05 sich das Thema „Klimaneutralität“ </w:t>
      </w:r>
      <w:r w:rsidR="00942C34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seit Jahren </w:t>
      </w:r>
      <w:r w:rsidR="007C32DA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auf die Fahnen geschrieben hat, stellt Becker Produkte her, die dies </w:t>
      </w:r>
      <w:r w:rsidR="00F16F34">
        <w:rPr>
          <w:rFonts w:ascii="Arial" w:eastAsia="Times New Roman" w:hAnsi="Arial" w:cs="Arial"/>
          <w:iCs/>
          <w:sz w:val="24"/>
          <w:szCs w:val="24"/>
          <w:lang w:eastAsia="de-DE"/>
        </w:rPr>
        <w:t>ermöglichen</w:t>
      </w:r>
      <w:r w:rsidR="007C32DA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. </w:t>
      </w:r>
      <w:r w:rsidR="00A44C28">
        <w:rPr>
          <w:rFonts w:ascii="Arial" w:eastAsia="Times New Roman" w:hAnsi="Arial" w:cs="Arial"/>
          <w:iCs/>
          <w:sz w:val="24"/>
          <w:szCs w:val="24"/>
          <w:lang w:eastAsia="de-DE"/>
        </w:rPr>
        <w:t>Denn m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it intelligent automatisiertem Sonnenschutz lassen sich im Winter solare Erträge generieren, im Sommer sorgt dynami</w:t>
      </w:r>
      <w:r w:rsidR="00924092">
        <w:rPr>
          <w:rFonts w:ascii="Arial" w:eastAsia="Times New Roman" w:hAnsi="Arial" w:cs="Arial"/>
          <w:iCs/>
          <w:sz w:val="24"/>
          <w:szCs w:val="24"/>
          <w:lang w:eastAsia="de-DE"/>
        </w:rPr>
        <w:t>s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cher Sonnenschutz für eine Reduzierung des Klimaanlagen-Einsatzes. So ermöglichen die Becker-Produkte eine merkliche Verbesserung der Energieeffizienz von Gebäuden. </w:t>
      </w:r>
    </w:p>
    <w:p w:rsidR="001835C9" w:rsidRPr="000D03AC" w:rsidRDefault="001835C9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D570DE" w:rsidRPr="000D03AC" w:rsidRDefault="00F16F34" w:rsidP="007C32DA">
      <w:pPr>
        <w:spacing w:after="0" w:line="240" w:lineRule="auto"/>
        <w:textAlignment w:val="center"/>
        <w:rPr>
          <w:rFonts w:ascii="Arial" w:hAnsi="Arial" w:cs="Arial"/>
          <w:color w:val="000000" w:themeColor="text1"/>
          <w:sz w:val="24"/>
          <w:szCs w:val="24"/>
          <w:lang w:val="de-CH"/>
        </w:rPr>
      </w:pPr>
      <w:r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Die </w:t>
      </w:r>
      <w:r w:rsidR="00D570DE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Zusammenarbeit mit Mainz</w:t>
      </w:r>
      <w:r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="00D570DE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05 </w:t>
      </w:r>
      <w:r w:rsidR="004C767C">
        <w:rPr>
          <w:rFonts w:ascii="Arial" w:eastAsia="Times New Roman" w:hAnsi="Arial" w:cs="Arial"/>
          <w:iCs/>
          <w:sz w:val="24"/>
          <w:szCs w:val="24"/>
          <w:lang w:eastAsia="de-DE"/>
        </w:rPr>
        <w:t>hat</w:t>
      </w:r>
      <w:r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="00D570DE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aus Becker-</w:t>
      </w:r>
      <w:r w:rsidR="00D570DE" w:rsidRPr="001835C9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Sicht </w:t>
      </w:r>
      <w:r w:rsidRPr="001835C9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in erster Linie </w:t>
      </w:r>
      <w:r w:rsidR="004C767C">
        <w:rPr>
          <w:rFonts w:ascii="Arial" w:eastAsia="Times New Roman" w:hAnsi="Arial" w:cs="Arial"/>
          <w:iCs/>
          <w:sz w:val="24"/>
          <w:szCs w:val="24"/>
          <w:lang w:eastAsia="de-DE"/>
        </w:rPr>
        <w:t>das Ziel,</w:t>
      </w:r>
      <w:r w:rsidR="00D570DE" w:rsidRPr="001835C9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="00924092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die </w:t>
      </w:r>
      <w:r w:rsidR="00D570DE" w:rsidRPr="001835C9">
        <w:rPr>
          <w:rFonts w:ascii="Arial" w:eastAsia="Times New Roman" w:hAnsi="Arial" w:cs="Arial"/>
          <w:iCs/>
          <w:sz w:val="24"/>
          <w:szCs w:val="24"/>
          <w:lang w:eastAsia="de-DE"/>
        </w:rPr>
        <w:t>Markenbekanntheit</w:t>
      </w:r>
      <w:r w:rsidR="00924092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="004C767C">
        <w:rPr>
          <w:rFonts w:ascii="Arial" w:eastAsia="Times New Roman" w:hAnsi="Arial" w:cs="Arial"/>
          <w:iCs/>
          <w:sz w:val="24"/>
          <w:szCs w:val="24"/>
          <w:lang w:eastAsia="de-DE"/>
        </w:rPr>
        <w:t>zu steigern</w:t>
      </w:r>
      <w:r w:rsidR="00D570DE" w:rsidRPr="001835C9">
        <w:rPr>
          <w:rFonts w:ascii="Arial" w:eastAsia="Times New Roman" w:hAnsi="Arial" w:cs="Arial"/>
          <w:iCs/>
          <w:sz w:val="24"/>
          <w:szCs w:val="24"/>
          <w:lang w:eastAsia="de-DE"/>
        </w:rPr>
        <w:t>.</w:t>
      </w:r>
      <w:r w:rsidR="00D570DE" w:rsidRPr="001835C9">
        <w:rPr>
          <w:rFonts w:ascii="Arial" w:hAnsi="Arial" w:cs="Arial"/>
          <w:color w:val="000000" w:themeColor="text1"/>
          <w:sz w:val="24"/>
          <w:szCs w:val="24"/>
          <w:lang w:val="de-CH"/>
        </w:rPr>
        <w:t xml:space="preserve"> </w:t>
      </w:r>
      <w:r w:rsidR="001835C9" w:rsidRPr="001835C9">
        <w:rPr>
          <w:rFonts w:ascii="Arial" w:hAnsi="Arial" w:cs="Arial"/>
          <w:color w:val="000000" w:themeColor="text1"/>
          <w:sz w:val="24"/>
          <w:szCs w:val="24"/>
          <w:lang w:val="de-CH"/>
        </w:rPr>
        <w:t>Sowohl die</w:t>
      </w:r>
      <w:r w:rsidR="00D570DE" w:rsidRPr="001835C9">
        <w:rPr>
          <w:rFonts w:ascii="Arial" w:hAnsi="Arial" w:cs="Arial"/>
          <w:color w:val="000000" w:themeColor="text1"/>
          <w:sz w:val="24"/>
          <w:szCs w:val="24"/>
          <w:lang w:val="de-CH"/>
        </w:rPr>
        <w:t xml:space="preserve"> Sichtbarkeit der Marke Becker beim privaten Anwender, aber auch innerhalb der Rollladen- und Sonnenschutz-Branche</w:t>
      </w:r>
      <w:r w:rsidR="004C767C">
        <w:rPr>
          <w:rFonts w:ascii="Arial" w:hAnsi="Arial" w:cs="Arial"/>
          <w:color w:val="000000" w:themeColor="text1"/>
          <w:sz w:val="24"/>
          <w:szCs w:val="24"/>
          <w:lang w:val="de-CH"/>
        </w:rPr>
        <w:t>,</w:t>
      </w:r>
      <w:r w:rsidR="00D570DE" w:rsidRPr="001835C9">
        <w:rPr>
          <w:rFonts w:ascii="Arial" w:hAnsi="Arial" w:cs="Arial"/>
          <w:color w:val="000000" w:themeColor="text1"/>
          <w:sz w:val="24"/>
          <w:szCs w:val="24"/>
          <w:lang w:val="de-CH"/>
        </w:rPr>
        <w:t xml:space="preserve"> </w:t>
      </w:r>
      <w:r w:rsidR="001835C9" w:rsidRPr="001835C9">
        <w:rPr>
          <w:rFonts w:ascii="Arial" w:hAnsi="Arial" w:cs="Arial"/>
          <w:color w:val="000000" w:themeColor="text1"/>
          <w:sz w:val="24"/>
          <w:szCs w:val="24"/>
          <w:lang w:val="de-CH"/>
        </w:rPr>
        <w:t xml:space="preserve">soll </w:t>
      </w:r>
      <w:r w:rsidR="00D570DE" w:rsidRPr="001835C9">
        <w:rPr>
          <w:rFonts w:ascii="Arial" w:hAnsi="Arial" w:cs="Arial"/>
          <w:color w:val="000000" w:themeColor="text1"/>
          <w:sz w:val="24"/>
          <w:szCs w:val="24"/>
          <w:lang w:val="de-CH"/>
        </w:rPr>
        <w:t>erhöht werden. Ebenso möchte Becker</w:t>
      </w:r>
      <w:r w:rsidR="000D03AC" w:rsidRPr="001835C9">
        <w:rPr>
          <w:rFonts w:ascii="Arial" w:hAnsi="Arial" w:cs="Arial"/>
          <w:color w:val="000000" w:themeColor="text1"/>
          <w:sz w:val="24"/>
          <w:szCs w:val="24"/>
          <w:lang w:val="de-CH"/>
        </w:rPr>
        <w:t xml:space="preserve"> als</w:t>
      </w:r>
      <w:r w:rsidR="00D570DE" w:rsidRPr="001835C9">
        <w:rPr>
          <w:rFonts w:ascii="Arial" w:hAnsi="Arial" w:cs="Arial"/>
          <w:color w:val="000000" w:themeColor="text1"/>
          <w:sz w:val="24"/>
          <w:szCs w:val="24"/>
          <w:lang w:val="de-CH"/>
        </w:rPr>
        <w:t xml:space="preserve"> Arbeitgeber in der Region Mittelhessen bekannter werden. </w:t>
      </w:r>
      <w:r w:rsidR="00D570DE" w:rsidRPr="001835C9">
        <w:rPr>
          <w:rFonts w:ascii="Arial" w:eastAsia="Times New Roman" w:hAnsi="Arial" w:cs="Arial"/>
          <w:iCs/>
          <w:sz w:val="24"/>
          <w:szCs w:val="24"/>
          <w:lang w:eastAsia="de-DE"/>
        </w:rPr>
        <w:t>„</w:t>
      </w:r>
      <w:r w:rsidR="00D570DE" w:rsidRPr="001835C9">
        <w:rPr>
          <w:rFonts w:ascii="Arial" w:hAnsi="Arial" w:cs="Arial"/>
          <w:color w:val="000000" w:themeColor="text1"/>
          <w:sz w:val="24"/>
          <w:szCs w:val="24"/>
          <w:lang w:val="de-CH"/>
        </w:rPr>
        <w:t xml:space="preserve">In den ersten Wochen werden wir vor allem die Bandenwerbung </w:t>
      </w:r>
      <w:r w:rsidR="000D03AC" w:rsidRPr="001835C9">
        <w:rPr>
          <w:rFonts w:ascii="Arial" w:hAnsi="Arial" w:cs="Arial"/>
          <w:color w:val="000000" w:themeColor="text1"/>
          <w:sz w:val="24"/>
          <w:szCs w:val="24"/>
          <w:lang w:val="de-CH"/>
        </w:rPr>
        <w:t xml:space="preserve">im Rahmen der Fernsehübertragungen </w:t>
      </w:r>
      <w:r w:rsidR="00D570DE" w:rsidRPr="001835C9">
        <w:rPr>
          <w:rFonts w:ascii="Arial" w:hAnsi="Arial" w:cs="Arial"/>
          <w:color w:val="000000" w:themeColor="text1"/>
          <w:sz w:val="24"/>
          <w:szCs w:val="24"/>
          <w:lang w:val="de-CH"/>
        </w:rPr>
        <w:t>nutzen, um unsere seit Frühjahr laufende BoxCTRL-Kampag</w:t>
      </w:r>
      <w:r w:rsidR="000D03AC" w:rsidRPr="001835C9">
        <w:rPr>
          <w:rFonts w:ascii="Arial" w:hAnsi="Arial" w:cs="Arial"/>
          <w:color w:val="000000" w:themeColor="text1"/>
          <w:sz w:val="24"/>
          <w:szCs w:val="24"/>
          <w:lang w:val="de-CH"/>
        </w:rPr>
        <w:t>n</w:t>
      </w:r>
      <w:r w:rsidR="00D570DE" w:rsidRPr="001835C9">
        <w:rPr>
          <w:rFonts w:ascii="Arial" w:hAnsi="Arial" w:cs="Arial"/>
          <w:color w:val="000000" w:themeColor="text1"/>
          <w:sz w:val="24"/>
          <w:szCs w:val="24"/>
          <w:lang w:val="de-CH"/>
        </w:rPr>
        <w:t>e</w:t>
      </w:r>
      <w:r w:rsidR="00D570DE" w:rsidRPr="000D03AC">
        <w:rPr>
          <w:rFonts w:ascii="Arial" w:hAnsi="Arial" w:cs="Arial"/>
          <w:color w:val="000000" w:themeColor="text1"/>
          <w:sz w:val="24"/>
          <w:szCs w:val="24"/>
          <w:lang w:val="de-CH"/>
        </w:rPr>
        <w:t xml:space="preserve"> zu kommunizieren. </w:t>
      </w:r>
      <w:r w:rsidR="00924092">
        <w:rPr>
          <w:rFonts w:ascii="Arial" w:hAnsi="Arial" w:cs="Arial"/>
          <w:color w:val="000000" w:themeColor="text1"/>
          <w:sz w:val="24"/>
          <w:szCs w:val="24"/>
          <w:lang w:val="de-CH"/>
        </w:rPr>
        <w:t>Im Saisonverlauf</w:t>
      </w:r>
      <w:r w:rsidR="00D570DE" w:rsidRPr="000D03AC">
        <w:rPr>
          <w:rFonts w:ascii="Arial" w:hAnsi="Arial" w:cs="Arial"/>
          <w:color w:val="000000" w:themeColor="text1"/>
          <w:sz w:val="24"/>
          <w:szCs w:val="24"/>
          <w:lang w:val="de-CH"/>
        </w:rPr>
        <w:t xml:space="preserve"> </w:t>
      </w:r>
      <w:r w:rsidR="00A44C28">
        <w:rPr>
          <w:rFonts w:ascii="Arial" w:hAnsi="Arial" w:cs="Arial"/>
          <w:color w:val="000000" w:themeColor="text1"/>
          <w:sz w:val="24"/>
          <w:szCs w:val="24"/>
          <w:lang w:val="de-CH"/>
        </w:rPr>
        <w:t>rückt dann das Thema Smart Home in den Fokus</w:t>
      </w:r>
      <w:r w:rsidR="00D570DE" w:rsidRPr="000D03AC">
        <w:rPr>
          <w:rFonts w:ascii="Arial" w:hAnsi="Arial" w:cs="Arial"/>
          <w:sz w:val="24"/>
          <w:szCs w:val="24"/>
        </w:rPr>
        <w:t>“</w:t>
      </w:r>
      <w:r w:rsidR="00D570DE" w:rsidRPr="000D03AC">
        <w:rPr>
          <w:rFonts w:ascii="Arial" w:hAnsi="Arial" w:cs="Arial"/>
          <w:color w:val="000000" w:themeColor="text1"/>
          <w:sz w:val="24"/>
          <w:szCs w:val="24"/>
          <w:lang w:val="de-CH"/>
        </w:rPr>
        <w:t xml:space="preserve">, fasst Frank Haubach, </w:t>
      </w:r>
      <w:r w:rsidR="00D570DE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Vertriebs- und Marketingleiter bei Becker,</w:t>
      </w:r>
      <w:r w:rsidR="00D570DE" w:rsidRPr="000D03AC">
        <w:rPr>
          <w:rFonts w:ascii="Arial" w:hAnsi="Arial" w:cs="Arial"/>
          <w:color w:val="000000" w:themeColor="text1"/>
          <w:sz w:val="24"/>
          <w:szCs w:val="24"/>
          <w:lang w:val="de-CH"/>
        </w:rPr>
        <w:t xml:space="preserve"> zusammen. </w:t>
      </w:r>
    </w:p>
    <w:p w:rsidR="00D570DE" w:rsidRPr="000D03AC" w:rsidRDefault="00D570DE" w:rsidP="007C32DA">
      <w:pPr>
        <w:spacing w:after="0" w:line="240" w:lineRule="auto"/>
        <w:textAlignment w:val="center"/>
        <w:rPr>
          <w:rFonts w:ascii="Arial" w:hAnsi="Arial" w:cs="Arial"/>
          <w:color w:val="000000" w:themeColor="text1"/>
          <w:sz w:val="24"/>
          <w:szCs w:val="24"/>
          <w:lang w:val="de-CH"/>
        </w:rPr>
      </w:pPr>
    </w:p>
    <w:p w:rsidR="007C32DA" w:rsidRDefault="007C32DA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„Nicht nur inhaltlich</w:t>
      </w:r>
      <w:r w:rsidR="004C767C">
        <w:rPr>
          <w:rFonts w:ascii="Arial" w:eastAsia="Times New Roman" w:hAnsi="Arial" w:cs="Arial"/>
          <w:iCs/>
          <w:sz w:val="24"/>
          <w:szCs w:val="24"/>
          <w:lang w:eastAsia="de-DE"/>
        </w:rPr>
        <w:t>,</w:t>
      </w:r>
      <w:r w:rsidR="00942C34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was den Klimaschutz angeht</w:t>
      </w:r>
      <w:r w:rsidR="00F16F34">
        <w:rPr>
          <w:rFonts w:ascii="Arial" w:eastAsia="Times New Roman" w:hAnsi="Arial" w:cs="Arial"/>
          <w:iCs/>
          <w:sz w:val="24"/>
          <w:szCs w:val="24"/>
          <w:lang w:eastAsia="de-DE"/>
        </w:rPr>
        <w:t>,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liegen wir mit Mainz</w:t>
      </w:r>
      <w:r w:rsidR="00BC3F51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05 voll auf einer Wellenlänge,“</w:t>
      </w:r>
      <w:r w:rsidR="00D570DE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sagt Frank Haubach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. „Auch</w:t>
      </w:r>
      <w:r w:rsidR="00942C34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was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die Mentalität im Verein </w:t>
      </w:r>
      <w:r w:rsidR="00942C34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betrifft, 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sprang </w:t>
      </w:r>
      <w:r w:rsidR="00942C34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der Funke 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von Anfang über</w:t>
      </w:r>
      <w:r w:rsidR="00D570DE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:</w:t>
      </w:r>
      <w:r w:rsidR="00942C34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="00D570DE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e</w:t>
      </w:r>
      <w:r w:rsidR="00942C34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in sympathisches Auftreten, kurze Entscheidungswege und eine hands</w:t>
      </w:r>
      <w:bookmarkStart w:id="0" w:name="_GoBack"/>
      <w:bookmarkEnd w:id="0"/>
      <w:r w:rsidR="00942C34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-on-Mentalität</w:t>
      </w:r>
      <w:r w:rsidR="00D570DE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, die zu uns passt</w:t>
      </w:r>
      <w:r w:rsidR="00942C34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.</w:t>
      </w:r>
      <w:r w:rsidR="00D570DE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Zudem erkennen wir Parallelen zu unserem eigenen Geschäft, denn</w:t>
      </w:r>
      <w:r w:rsidR="00942C34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Mainz startet jedes Jahr in die Saison, um mit vi</w:t>
      </w:r>
      <w:r w:rsidR="00DB7324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el Einsatz und Leidenschaft der Spieler, aber auch von </w:t>
      </w:r>
      <w:r w:rsidR="004C767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allen 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Mitarbeitern</w:t>
      </w:r>
      <w:r w:rsidR="00DB7324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="00924092">
        <w:rPr>
          <w:rFonts w:ascii="Arial" w:eastAsia="Times New Roman" w:hAnsi="Arial" w:cs="Arial"/>
          <w:iCs/>
          <w:sz w:val="24"/>
          <w:szCs w:val="24"/>
          <w:lang w:eastAsia="de-DE"/>
        </w:rPr>
        <w:t>in der Geschäftsstelle</w:t>
      </w:r>
      <w:r w:rsidR="00DB7324">
        <w:rPr>
          <w:rFonts w:ascii="Arial" w:eastAsia="Times New Roman" w:hAnsi="Arial" w:cs="Arial"/>
          <w:iCs/>
          <w:sz w:val="24"/>
          <w:szCs w:val="24"/>
          <w:lang w:eastAsia="de-DE"/>
        </w:rPr>
        <w:t>,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="00D570DE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zum Saisonende Ü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berdurchschnittliches zu erreichen. Ganz ähnlich gehen </w:t>
      </w:r>
      <w:r w:rsidR="00924092"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auch 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wir in unser Geschäftsjahr, um unsere Kunden </w:t>
      </w:r>
      <w:r w:rsidR="005D3D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immer wieder neu 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>zu begeistern“</w:t>
      </w:r>
      <w:r w:rsidR="00BC3F51">
        <w:rPr>
          <w:rFonts w:ascii="Arial" w:eastAsia="Times New Roman" w:hAnsi="Arial" w:cs="Arial"/>
          <w:iCs/>
          <w:sz w:val="24"/>
          <w:szCs w:val="24"/>
          <w:lang w:eastAsia="de-DE"/>
        </w:rPr>
        <w:t>,</w:t>
      </w:r>
      <w:r w:rsidRPr="000D03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</w:t>
      </w:r>
      <w:r w:rsidR="005D3DAC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beschreibt Frank Haubach die Partnerschaft </w:t>
      </w:r>
      <w:r w:rsidR="003C3DBB">
        <w:rPr>
          <w:rFonts w:ascii="Arial" w:eastAsia="Times New Roman" w:hAnsi="Arial" w:cs="Arial"/>
          <w:iCs/>
          <w:sz w:val="24"/>
          <w:szCs w:val="24"/>
          <w:lang w:eastAsia="de-DE"/>
        </w:rPr>
        <w:t>mit den 05ern.</w:t>
      </w:r>
    </w:p>
    <w:p w:rsidR="00945844" w:rsidRDefault="00945844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:rsidR="00980523" w:rsidRPr="00980523" w:rsidRDefault="00980523" w:rsidP="007C32DA">
      <w:pPr>
        <w:spacing w:after="0" w:line="240" w:lineRule="auto"/>
        <w:textAlignment w:val="center"/>
        <w:rPr>
          <w:rFonts w:ascii="Arial" w:eastAsia="Times New Roman" w:hAnsi="Arial" w:cs="Arial"/>
          <w:b/>
          <w:iCs/>
          <w:sz w:val="24"/>
          <w:szCs w:val="24"/>
          <w:lang w:eastAsia="de-DE"/>
        </w:rPr>
      </w:pPr>
      <w:r w:rsidRPr="00980523">
        <w:rPr>
          <w:rFonts w:ascii="Arial" w:eastAsia="Times New Roman" w:hAnsi="Arial" w:cs="Arial"/>
          <w:b/>
          <w:iCs/>
          <w:sz w:val="24"/>
          <w:szCs w:val="24"/>
          <w:lang w:eastAsia="de-DE"/>
        </w:rPr>
        <w:t>Pressebild 1:</w:t>
      </w:r>
      <w:r>
        <w:rPr>
          <w:rFonts w:ascii="Arial" w:eastAsia="Times New Roman" w:hAnsi="Arial" w:cs="Arial"/>
          <w:b/>
          <w:iCs/>
          <w:sz w:val="24"/>
          <w:szCs w:val="24"/>
          <w:lang w:eastAsia="de-DE"/>
        </w:rPr>
        <w:br/>
      </w:r>
    </w:p>
    <w:p w:rsidR="00B3133E" w:rsidRDefault="00980523" w:rsidP="00945844">
      <w:pPr>
        <w:spacing w:after="0" w:line="240" w:lineRule="auto"/>
        <w:textAlignment w:val="center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980523">
        <w:rPr>
          <w:rFonts w:ascii="Arial" w:eastAsia="Times New Roman" w:hAnsi="Arial" w:cs="Arial"/>
          <w:noProof/>
          <w:color w:val="FF0000"/>
          <w:sz w:val="24"/>
          <w:szCs w:val="24"/>
          <w:lang w:eastAsia="de-DE"/>
        </w:rPr>
        <w:drawing>
          <wp:inline distT="0" distB="0" distL="0" distR="0">
            <wp:extent cx="2695433" cy="2022401"/>
            <wp:effectExtent l="0" t="0" r="0" b="0"/>
            <wp:docPr id="1" name="Grafik 1" descr="M:\Bilder\Mainz 05\Trikot-Übergabe\0B3DB641-7D6A-45F7-91C5-588B7591BD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ilder\Mainz 05\Trikot-Übergabe\0B3DB641-7D6A-45F7-91C5-588B7591BDA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09" cy="202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523" w:rsidRPr="00980523" w:rsidRDefault="00980523" w:rsidP="00945844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Bildunterschrift: </w:t>
      </w:r>
      <w:r w:rsidRPr="00980523">
        <w:rPr>
          <w:rFonts w:ascii="Arial" w:eastAsia="Times New Roman" w:hAnsi="Arial" w:cs="Arial"/>
          <w:sz w:val="24"/>
          <w:szCs w:val="24"/>
          <w:lang w:eastAsia="de-DE"/>
        </w:rPr>
        <w:t xml:space="preserve">v.l.n.r.: Martin Skrodzki, Associate Director I Teamleiter von Infront; Maik Wiegelmann, Leiter Becker Academy; David Schössler, Leiter </w:t>
      </w:r>
      <w:r w:rsidR="00C83E7A">
        <w:rPr>
          <w:rFonts w:ascii="Arial" w:eastAsia="Times New Roman" w:hAnsi="Arial" w:cs="Arial"/>
          <w:sz w:val="24"/>
          <w:szCs w:val="24"/>
          <w:lang w:eastAsia="de-DE"/>
        </w:rPr>
        <w:t xml:space="preserve">1.FSV </w:t>
      </w:r>
      <w:r w:rsidRPr="00980523">
        <w:rPr>
          <w:rFonts w:ascii="Arial" w:eastAsia="Times New Roman" w:hAnsi="Arial" w:cs="Arial"/>
          <w:sz w:val="24"/>
          <w:szCs w:val="24"/>
          <w:lang w:eastAsia="de-DE"/>
        </w:rPr>
        <w:t>Mainz 05 Partnermanagement; Frank Haubach, Lei</w:t>
      </w:r>
      <w:r w:rsidR="00C83E7A">
        <w:rPr>
          <w:rFonts w:ascii="Arial" w:eastAsia="Times New Roman" w:hAnsi="Arial" w:cs="Arial"/>
          <w:sz w:val="24"/>
          <w:szCs w:val="24"/>
          <w:lang w:eastAsia="de-DE"/>
        </w:rPr>
        <w:t>ter Vertrieb &amp; Marketing Becker</w:t>
      </w:r>
    </w:p>
    <w:sectPr w:rsidR="00980523" w:rsidRPr="009805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8DF"/>
    <w:multiLevelType w:val="hybridMultilevel"/>
    <w:tmpl w:val="54ACAC68"/>
    <w:lvl w:ilvl="0" w:tplc="BA749F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5C17"/>
    <w:multiLevelType w:val="multilevel"/>
    <w:tmpl w:val="300A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AE"/>
    <w:rsid w:val="000D03AC"/>
    <w:rsid w:val="000E27C0"/>
    <w:rsid w:val="000F5B04"/>
    <w:rsid w:val="001835C9"/>
    <w:rsid w:val="002315E0"/>
    <w:rsid w:val="00244D27"/>
    <w:rsid w:val="002A6B0E"/>
    <w:rsid w:val="003A58B8"/>
    <w:rsid w:val="003B18DA"/>
    <w:rsid w:val="003C3DBB"/>
    <w:rsid w:val="004C767C"/>
    <w:rsid w:val="005D3DAC"/>
    <w:rsid w:val="006466D9"/>
    <w:rsid w:val="006940FD"/>
    <w:rsid w:val="007877BE"/>
    <w:rsid w:val="007C32DA"/>
    <w:rsid w:val="00896990"/>
    <w:rsid w:val="00924092"/>
    <w:rsid w:val="00942C34"/>
    <w:rsid w:val="00945844"/>
    <w:rsid w:val="00953D57"/>
    <w:rsid w:val="00980523"/>
    <w:rsid w:val="00A25FBB"/>
    <w:rsid w:val="00A44C28"/>
    <w:rsid w:val="00AA585B"/>
    <w:rsid w:val="00AB07AE"/>
    <w:rsid w:val="00AB3C0F"/>
    <w:rsid w:val="00AB49B1"/>
    <w:rsid w:val="00B3133E"/>
    <w:rsid w:val="00BC3F51"/>
    <w:rsid w:val="00C83E7A"/>
    <w:rsid w:val="00C90FCD"/>
    <w:rsid w:val="00D13E3D"/>
    <w:rsid w:val="00D570DE"/>
    <w:rsid w:val="00DB7324"/>
    <w:rsid w:val="00F16F34"/>
    <w:rsid w:val="00F2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BE6F"/>
  <w15:chartTrackingRefBased/>
  <w15:docId w15:val="{1F1BE67C-2F79-4B2F-8697-B12DC900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B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53D57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B3133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Becker-Antriebe GmbH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Haubach, Frank</dc:creator>
  <cp:keywords/>
  <dc:description/>
  <cp:lastModifiedBy>Franz, Karina</cp:lastModifiedBy>
  <cp:revision>6</cp:revision>
  <dcterms:created xsi:type="dcterms:W3CDTF">2021-08-04T06:38:00Z</dcterms:created>
  <dcterms:modified xsi:type="dcterms:W3CDTF">2021-08-04T08:06:00Z</dcterms:modified>
</cp:coreProperties>
</file>