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09CE9" w14:textId="77777777" w:rsidR="00D764CF" w:rsidRDefault="009C075B"/>
    <w:p w14:paraId="66F09CB0" w14:textId="1B1FF3EB" w:rsidR="00CD5118" w:rsidRDefault="008A7126" w:rsidP="008A7126">
      <w:pPr>
        <w:jc w:val="right"/>
      </w:pPr>
      <w:r>
        <w:rPr>
          <w:noProof/>
          <w:lang w:eastAsia="de-DE"/>
        </w:rPr>
        <w:drawing>
          <wp:inline distT="0" distB="0" distL="0" distR="0" wp14:anchorId="7D106D02" wp14:editId="1B076D88">
            <wp:extent cx="1828625" cy="914312"/>
            <wp:effectExtent l="0" t="0" r="635" b="635"/>
            <wp:docPr id="1" name="Bild 1" descr="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known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87" cy="95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99D9B" w14:textId="77777777" w:rsidR="00195302" w:rsidRDefault="00195302" w:rsidP="00E77C03">
      <w:pPr>
        <w:spacing w:line="276" w:lineRule="auto"/>
        <w:rPr>
          <w:rFonts w:ascii="Arial" w:hAnsi="Arial" w:cs="Arial"/>
          <w:b/>
          <w:sz w:val="44"/>
          <w:szCs w:val="44"/>
        </w:rPr>
      </w:pPr>
    </w:p>
    <w:p w14:paraId="4D1CB43A" w14:textId="77777777" w:rsidR="00E77C03" w:rsidRPr="00A5586C" w:rsidRDefault="00E77C03" w:rsidP="00E77C03">
      <w:pPr>
        <w:spacing w:line="276" w:lineRule="auto"/>
        <w:rPr>
          <w:rFonts w:ascii="Arial" w:hAnsi="Arial" w:cs="Arial"/>
          <w:b/>
          <w:sz w:val="44"/>
          <w:szCs w:val="44"/>
        </w:rPr>
      </w:pPr>
      <w:r w:rsidRPr="00A5586C">
        <w:rPr>
          <w:rFonts w:ascii="Arial" w:hAnsi="Arial" w:cs="Arial"/>
          <w:b/>
          <w:sz w:val="44"/>
          <w:szCs w:val="44"/>
        </w:rPr>
        <w:t>PRESSEINFORMATION</w:t>
      </w:r>
    </w:p>
    <w:p w14:paraId="3041EBE8" w14:textId="77777777" w:rsidR="00E77C03" w:rsidRPr="00E77C03" w:rsidRDefault="00E77C03" w:rsidP="00E77C03">
      <w:pPr>
        <w:spacing w:line="276" w:lineRule="auto"/>
        <w:rPr>
          <w:rFonts w:ascii="Arial" w:hAnsi="Arial" w:cs="Arial"/>
        </w:rPr>
      </w:pPr>
    </w:p>
    <w:p w14:paraId="291E3486" w14:textId="06D1AFC1" w:rsidR="00E77C03" w:rsidRPr="00E77C03" w:rsidRDefault="00E77C03" w:rsidP="00E77C03">
      <w:pPr>
        <w:spacing w:line="276" w:lineRule="auto"/>
        <w:rPr>
          <w:rFonts w:ascii="Arial" w:hAnsi="Arial" w:cs="Arial"/>
        </w:rPr>
      </w:pPr>
      <w:r w:rsidRPr="00E77C03">
        <w:rPr>
          <w:rFonts w:ascii="Arial" w:hAnsi="Arial" w:cs="Arial"/>
        </w:rPr>
        <w:t>Becker-Antriebe GmbH</w:t>
      </w:r>
    </w:p>
    <w:p w14:paraId="355045FF" w14:textId="2A0BE21E" w:rsidR="00E77C03" w:rsidRPr="00E77C03" w:rsidRDefault="00E77C03" w:rsidP="00E77C03">
      <w:pPr>
        <w:spacing w:line="276" w:lineRule="auto"/>
        <w:rPr>
          <w:rFonts w:ascii="Arial" w:hAnsi="Arial" w:cs="Arial"/>
        </w:rPr>
      </w:pPr>
      <w:r w:rsidRPr="00E77C03">
        <w:rPr>
          <w:rFonts w:ascii="Arial" w:hAnsi="Arial" w:cs="Arial"/>
        </w:rPr>
        <w:t>Friedrich-Ebert-Straße 2-4</w:t>
      </w:r>
    </w:p>
    <w:p w14:paraId="639A1B08" w14:textId="6642418B" w:rsidR="00E77C03" w:rsidRPr="00E77C03" w:rsidRDefault="00E77C03" w:rsidP="00E77C03">
      <w:pPr>
        <w:spacing w:line="276" w:lineRule="auto"/>
        <w:rPr>
          <w:rFonts w:ascii="Arial" w:hAnsi="Arial" w:cs="Arial"/>
        </w:rPr>
      </w:pPr>
      <w:r w:rsidRPr="00E77C03">
        <w:rPr>
          <w:rFonts w:ascii="Arial" w:hAnsi="Arial" w:cs="Arial"/>
        </w:rPr>
        <w:t>35764 Sinn</w:t>
      </w:r>
    </w:p>
    <w:p w14:paraId="16D95F92" w14:textId="77777777" w:rsidR="00E77C03" w:rsidRPr="00E77C03" w:rsidRDefault="00E77C03" w:rsidP="00E77C03">
      <w:pPr>
        <w:spacing w:line="276" w:lineRule="auto"/>
        <w:rPr>
          <w:rFonts w:ascii="Arial" w:hAnsi="Arial" w:cs="Arial"/>
        </w:rPr>
      </w:pPr>
    </w:p>
    <w:p w14:paraId="5109F6D3" w14:textId="77777777" w:rsidR="00195302" w:rsidRDefault="00195302" w:rsidP="00195302">
      <w:pPr>
        <w:spacing w:line="276" w:lineRule="auto"/>
        <w:rPr>
          <w:rFonts w:ascii="Arial" w:hAnsi="Arial" w:cs="Arial"/>
          <w:i/>
        </w:rPr>
      </w:pPr>
    </w:p>
    <w:p w14:paraId="78F75BB1" w14:textId="7B23B9FA" w:rsidR="00447AD8" w:rsidRDefault="00C628BD" w:rsidP="00195302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Centronic-Funk kompatibel:</w:t>
      </w:r>
    </w:p>
    <w:p w14:paraId="44859248" w14:textId="2D22686D" w:rsidR="00447AD8" w:rsidRPr="00A73216" w:rsidRDefault="00447AD8" w:rsidP="00195302">
      <w:pPr>
        <w:spacing w:line="276" w:lineRule="auto"/>
        <w:rPr>
          <w:rFonts w:ascii="Arial" w:hAnsi="Arial" w:cs="Arial"/>
          <w:b/>
          <w:i/>
          <w:sz w:val="32"/>
          <w:szCs w:val="32"/>
        </w:rPr>
      </w:pPr>
      <w:r w:rsidRPr="00A73216">
        <w:rPr>
          <w:rFonts w:ascii="Arial" w:hAnsi="Arial" w:cs="Arial"/>
          <w:b/>
          <w:i/>
          <w:sz w:val="32"/>
          <w:szCs w:val="32"/>
        </w:rPr>
        <w:t xml:space="preserve">Neue </w:t>
      </w:r>
      <w:r w:rsidR="00A73216" w:rsidRPr="00A73216">
        <w:rPr>
          <w:rFonts w:ascii="Arial" w:hAnsi="Arial" w:cs="Arial"/>
          <w:b/>
          <w:i/>
          <w:sz w:val="32"/>
          <w:szCs w:val="32"/>
        </w:rPr>
        <w:t>Wandsender</w:t>
      </w:r>
      <w:r w:rsidR="008F20A6">
        <w:rPr>
          <w:rFonts w:ascii="Arial" w:hAnsi="Arial" w:cs="Arial"/>
          <w:b/>
          <w:i/>
          <w:sz w:val="32"/>
          <w:szCs w:val="32"/>
        </w:rPr>
        <w:t>-Generation</w:t>
      </w:r>
      <w:r w:rsidR="00A73216" w:rsidRPr="00A73216">
        <w:rPr>
          <w:rFonts w:ascii="Arial" w:hAnsi="Arial" w:cs="Arial"/>
          <w:b/>
          <w:i/>
          <w:sz w:val="32"/>
          <w:szCs w:val="32"/>
        </w:rPr>
        <w:t xml:space="preserve"> </w:t>
      </w:r>
      <w:r w:rsidR="00613F1C">
        <w:rPr>
          <w:rFonts w:ascii="Arial" w:hAnsi="Arial" w:cs="Arial"/>
          <w:b/>
          <w:i/>
          <w:sz w:val="32"/>
          <w:szCs w:val="32"/>
        </w:rPr>
        <w:t xml:space="preserve">von </w:t>
      </w:r>
      <w:r w:rsidR="002A351B">
        <w:rPr>
          <w:rFonts w:ascii="Arial" w:hAnsi="Arial" w:cs="Arial"/>
          <w:b/>
          <w:i/>
          <w:sz w:val="32"/>
          <w:szCs w:val="32"/>
        </w:rPr>
        <w:t>Becker-Antriebe</w:t>
      </w:r>
      <w:r w:rsidR="002A351B" w:rsidRPr="00A73216">
        <w:rPr>
          <w:rFonts w:ascii="Arial" w:hAnsi="Arial" w:cs="Arial"/>
          <w:b/>
          <w:i/>
          <w:sz w:val="32"/>
          <w:szCs w:val="32"/>
        </w:rPr>
        <w:t xml:space="preserve"> </w:t>
      </w:r>
    </w:p>
    <w:p w14:paraId="62601C1C" w14:textId="77777777" w:rsidR="00A73216" w:rsidRDefault="00A73216" w:rsidP="00447AD8">
      <w:pPr>
        <w:rPr>
          <w:rFonts w:ascii="Arial" w:hAnsi="Arial" w:cs="Arial"/>
        </w:rPr>
      </w:pPr>
    </w:p>
    <w:p w14:paraId="47EEE171" w14:textId="1915315E" w:rsidR="008F20A6" w:rsidRPr="00715FDB" w:rsidRDefault="008F20A6" w:rsidP="008F20A6">
      <w:pPr>
        <w:rPr>
          <w:rFonts w:ascii="Arial" w:hAnsi="Arial" w:cs="Arial"/>
          <w:color w:val="000000"/>
          <w:lang w:eastAsia="de-DE"/>
        </w:rPr>
      </w:pPr>
      <w:r w:rsidRPr="008F20A6">
        <w:rPr>
          <w:rFonts w:ascii="Arial" w:hAnsi="Arial" w:cs="Arial"/>
          <w:b/>
        </w:rPr>
        <w:t>(Sinn).</w:t>
      </w:r>
      <w:r>
        <w:rPr>
          <w:rFonts w:ascii="Arial" w:hAnsi="Arial" w:cs="Arial"/>
        </w:rPr>
        <w:t xml:space="preserve"> </w:t>
      </w:r>
      <w:r w:rsidR="002A4D78">
        <w:rPr>
          <w:rFonts w:ascii="Arial" w:hAnsi="Arial" w:cs="Arial"/>
        </w:rPr>
        <w:t>Becker</w:t>
      </w:r>
      <w:r w:rsidR="00447AD8" w:rsidRPr="00F321A3">
        <w:rPr>
          <w:rFonts w:ascii="Arial" w:hAnsi="Arial" w:cs="Arial"/>
        </w:rPr>
        <w:t xml:space="preserve">-Antriebe </w:t>
      </w:r>
      <w:r w:rsidR="001F1663">
        <w:rPr>
          <w:rFonts w:ascii="Arial" w:hAnsi="Arial" w:cs="Arial"/>
        </w:rPr>
        <w:t>bringt eine</w:t>
      </w:r>
      <w:r w:rsidR="002121CA">
        <w:rPr>
          <w:rFonts w:ascii="Arial" w:hAnsi="Arial" w:cs="Arial"/>
        </w:rPr>
        <w:t xml:space="preserve"> </w:t>
      </w:r>
      <w:r w:rsidR="000170E9">
        <w:rPr>
          <w:rFonts w:ascii="Arial" w:hAnsi="Arial" w:cs="Arial"/>
        </w:rPr>
        <w:t>neue</w:t>
      </w:r>
      <w:r w:rsidR="000170E9" w:rsidRPr="00F321A3">
        <w:rPr>
          <w:rFonts w:ascii="Arial" w:hAnsi="Arial" w:cs="Arial"/>
        </w:rPr>
        <w:t xml:space="preserve"> </w:t>
      </w:r>
      <w:r w:rsidR="00447AD8" w:rsidRPr="00F321A3">
        <w:rPr>
          <w:rFonts w:ascii="Arial" w:hAnsi="Arial" w:cs="Arial"/>
        </w:rPr>
        <w:t xml:space="preserve">Generation </w:t>
      </w:r>
      <w:r w:rsidR="000170E9">
        <w:rPr>
          <w:rFonts w:ascii="Arial" w:hAnsi="Arial" w:cs="Arial"/>
        </w:rPr>
        <w:t>der</w:t>
      </w:r>
      <w:r w:rsidR="000170E9" w:rsidRPr="00F321A3">
        <w:rPr>
          <w:rFonts w:ascii="Arial" w:hAnsi="Arial" w:cs="Arial"/>
        </w:rPr>
        <w:t xml:space="preserve"> </w:t>
      </w:r>
      <w:r w:rsidR="001F1663">
        <w:rPr>
          <w:rFonts w:ascii="Arial" w:hAnsi="Arial" w:cs="Arial"/>
        </w:rPr>
        <w:t xml:space="preserve">beliebten </w:t>
      </w:r>
      <w:r w:rsidR="00447AD8" w:rsidRPr="00F321A3">
        <w:rPr>
          <w:rFonts w:ascii="Arial" w:hAnsi="Arial" w:cs="Arial"/>
        </w:rPr>
        <w:t>Centron</w:t>
      </w:r>
      <w:r w:rsidR="00A73216">
        <w:rPr>
          <w:rFonts w:ascii="Arial" w:hAnsi="Arial" w:cs="Arial"/>
        </w:rPr>
        <w:t>ic-Funk</w:t>
      </w:r>
      <w:r w:rsidR="001F1663">
        <w:rPr>
          <w:rFonts w:ascii="Arial" w:hAnsi="Arial" w:cs="Arial"/>
        </w:rPr>
        <w:t>-</w:t>
      </w:r>
      <w:r w:rsidR="00A73216">
        <w:rPr>
          <w:rFonts w:ascii="Arial" w:hAnsi="Arial" w:cs="Arial"/>
        </w:rPr>
        <w:t>Wandsender</w:t>
      </w:r>
      <w:r w:rsidR="006B5FC0">
        <w:rPr>
          <w:rFonts w:ascii="Arial" w:hAnsi="Arial" w:cs="Arial"/>
        </w:rPr>
        <w:t xml:space="preserve"> auf den Markt</w:t>
      </w:r>
      <w:r w:rsidR="00447AD8" w:rsidRPr="00F321A3">
        <w:rPr>
          <w:rFonts w:ascii="Arial" w:hAnsi="Arial" w:cs="Arial"/>
        </w:rPr>
        <w:t xml:space="preserve">. </w:t>
      </w:r>
      <w:r w:rsidR="003753B1">
        <w:rPr>
          <w:rFonts w:ascii="Arial" w:hAnsi="Arial" w:cs="Arial"/>
        </w:rPr>
        <w:t>Neu im</w:t>
      </w:r>
      <w:r w:rsidR="00447AD8" w:rsidRPr="00F321A3">
        <w:rPr>
          <w:rFonts w:ascii="Arial" w:hAnsi="Arial" w:cs="Arial"/>
        </w:rPr>
        <w:t xml:space="preserve"> Programm sind die Modelle </w:t>
      </w:r>
      <w:r w:rsidR="00447AD8" w:rsidRPr="00715FDB">
        <w:rPr>
          <w:rFonts w:ascii="Arial" w:hAnsi="Arial" w:cs="Arial"/>
          <w:color w:val="000000"/>
          <w:lang w:eastAsia="de-DE"/>
        </w:rPr>
        <w:t>EC411-III, EC415-III und MC411-III</w:t>
      </w:r>
      <w:r w:rsidR="00447AD8" w:rsidRPr="00F321A3">
        <w:rPr>
          <w:rFonts w:ascii="Arial" w:hAnsi="Arial" w:cs="Arial"/>
          <w:color w:val="000000"/>
          <w:lang w:eastAsia="de-DE"/>
        </w:rPr>
        <w:t xml:space="preserve">. Die </w:t>
      </w:r>
      <w:r w:rsidR="00E30050">
        <w:rPr>
          <w:rFonts w:ascii="Arial" w:hAnsi="Arial" w:cs="Arial"/>
          <w:color w:val="000000"/>
          <w:lang w:eastAsia="de-DE"/>
        </w:rPr>
        <w:t xml:space="preserve">vorgenommenen </w:t>
      </w:r>
      <w:r w:rsidR="00447AD8" w:rsidRPr="00F321A3">
        <w:rPr>
          <w:rFonts w:ascii="Arial" w:hAnsi="Arial" w:cs="Arial"/>
          <w:color w:val="000000"/>
          <w:lang w:eastAsia="de-DE"/>
        </w:rPr>
        <w:t xml:space="preserve">Veränderungen </w:t>
      </w:r>
      <w:r>
        <w:rPr>
          <w:rFonts w:ascii="Arial" w:hAnsi="Arial" w:cs="Arial"/>
          <w:color w:val="000000"/>
          <w:lang w:eastAsia="de-DE"/>
        </w:rPr>
        <w:t>an den Wandsender</w:t>
      </w:r>
      <w:r w:rsidR="00D637B7">
        <w:rPr>
          <w:rFonts w:ascii="Arial" w:hAnsi="Arial" w:cs="Arial"/>
          <w:color w:val="000000"/>
          <w:lang w:eastAsia="de-DE"/>
        </w:rPr>
        <w:t>n</w:t>
      </w:r>
      <w:r>
        <w:rPr>
          <w:rFonts w:ascii="Arial" w:hAnsi="Arial" w:cs="Arial"/>
          <w:color w:val="000000"/>
          <w:lang w:eastAsia="de-DE"/>
        </w:rPr>
        <w:t xml:space="preserve"> </w:t>
      </w:r>
      <w:r w:rsidR="00516005">
        <w:rPr>
          <w:rFonts w:ascii="Arial" w:hAnsi="Arial" w:cs="Arial"/>
          <w:color w:val="000000"/>
          <w:lang w:eastAsia="de-DE"/>
        </w:rPr>
        <w:t xml:space="preserve">sind </w:t>
      </w:r>
      <w:r>
        <w:rPr>
          <w:rFonts w:ascii="Arial" w:hAnsi="Arial" w:cs="Arial"/>
          <w:color w:val="000000"/>
          <w:lang w:eastAsia="de-DE"/>
        </w:rPr>
        <w:t xml:space="preserve">optisch und haptisch sofort erkennbar. Zum einen </w:t>
      </w:r>
      <w:r w:rsidR="00447AD8" w:rsidRPr="00F321A3">
        <w:rPr>
          <w:rFonts w:ascii="Arial" w:hAnsi="Arial" w:cs="Arial"/>
          <w:color w:val="000000"/>
          <w:lang w:eastAsia="de-DE"/>
        </w:rPr>
        <w:t xml:space="preserve">an dem neuen, modernen Design </w:t>
      </w:r>
      <w:r>
        <w:rPr>
          <w:rFonts w:ascii="Arial" w:hAnsi="Arial" w:cs="Arial"/>
          <w:color w:val="000000"/>
          <w:lang w:eastAsia="de-DE"/>
        </w:rPr>
        <w:t xml:space="preserve">und zum anderen an nochmaligen </w:t>
      </w:r>
      <w:r w:rsidR="001F1663">
        <w:rPr>
          <w:rFonts w:ascii="Arial" w:hAnsi="Arial" w:cs="Arial"/>
          <w:color w:val="000000"/>
          <w:lang w:eastAsia="de-DE"/>
        </w:rPr>
        <w:t>Detailverbesserungen.</w:t>
      </w:r>
      <w:r w:rsidR="002121CA">
        <w:rPr>
          <w:rFonts w:ascii="Arial" w:hAnsi="Arial" w:cs="Arial"/>
          <w:color w:val="000000"/>
          <w:lang w:eastAsia="de-DE"/>
        </w:rPr>
        <w:t xml:space="preserve"> </w:t>
      </w:r>
      <w:r w:rsidR="00447AD8" w:rsidRPr="00715FDB">
        <w:rPr>
          <w:rFonts w:ascii="Arial" w:hAnsi="Arial" w:cs="Arial"/>
          <w:color w:val="000000"/>
          <w:lang w:eastAsia="de-DE"/>
        </w:rPr>
        <w:t xml:space="preserve">Alle Wandsender </w:t>
      </w:r>
      <w:r w:rsidR="00805AE5">
        <w:rPr>
          <w:rFonts w:ascii="Arial" w:hAnsi="Arial" w:cs="Arial"/>
          <w:color w:val="000000"/>
          <w:lang w:eastAsia="de-DE"/>
        </w:rPr>
        <w:t xml:space="preserve">verfügen über </w:t>
      </w:r>
      <w:r w:rsidR="00447AD8" w:rsidRPr="00715FDB">
        <w:rPr>
          <w:rFonts w:ascii="Arial" w:hAnsi="Arial" w:cs="Arial"/>
          <w:color w:val="000000"/>
          <w:lang w:eastAsia="de-DE"/>
        </w:rPr>
        <w:t xml:space="preserve">eine </w:t>
      </w:r>
      <w:r w:rsidR="00447AD8" w:rsidRPr="00F321A3">
        <w:rPr>
          <w:rFonts w:ascii="Arial" w:hAnsi="Arial" w:cs="Arial"/>
          <w:color w:val="000000"/>
          <w:lang w:eastAsia="de-DE"/>
        </w:rPr>
        <w:t xml:space="preserve">moderne </w:t>
      </w:r>
      <w:r w:rsidR="00805AE5">
        <w:rPr>
          <w:rFonts w:ascii="Arial" w:hAnsi="Arial" w:cs="Arial"/>
          <w:color w:val="000000"/>
          <w:lang w:eastAsia="de-DE"/>
        </w:rPr>
        <w:t>LED</w:t>
      </w:r>
      <w:r w:rsidR="00447AD8" w:rsidRPr="00715FDB">
        <w:rPr>
          <w:rFonts w:ascii="Arial" w:hAnsi="Arial" w:cs="Arial"/>
          <w:color w:val="000000"/>
          <w:lang w:eastAsia="de-DE"/>
        </w:rPr>
        <w:t xml:space="preserve"> </w:t>
      </w:r>
      <w:r w:rsidR="00447AD8" w:rsidRPr="00F321A3">
        <w:rPr>
          <w:rFonts w:ascii="Arial" w:hAnsi="Arial" w:cs="Arial"/>
          <w:color w:val="000000"/>
          <w:lang w:eastAsia="de-DE"/>
        </w:rPr>
        <w:t xml:space="preserve">und </w:t>
      </w:r>
      <w:r w:rsidR="001F1663">
        <w:rPr>
          <w:rFonts w:ascii="Arial" w:hAnsi="Arial" w:cs="Arial"/>
          <w:color w:val="000000"/>
          <w:lang w:eastAsia="de-DE"/>
        </w:rPr>
        <w:t>erlauben</w:t>
      </w:r>
      <w:r w:rsidR="001F1663" w:rsidRPr="00F321A3">
        <w:rPr>
          <w:rFonts w:ascii="Arial" w:hAnsi="Arial" w:cs="Arial"/>
          <w:color w:val="000000"/>
          <w:lang w:eastAsia="de-DE"/>
        </w:rPr>
        <w:t xml:space="preserve"> </w:t>
      </w:r>
      <w:r w:rsidR="00447AD8" w:rsidRPr="00F321A3">
        <w:rPr>
          <w:rFonts w:ascii="Arial" w:hAnsi="Arial" w:cs="Arial"/>
          <w:color w:val="000000"/>
          <w:lang w:eastAsia="de-DE"/>
        </w:rPr>
        <w:t xml:space="preserve">eine </w:t>
      </w:r>
      <w:r w:rsidR="00D637B7">
        <w:rPr>
          <w:rFonts w:ascii="Arial" w:hAnsi="Arial" w:cs="Arial"/>
          <w:color w:val="000000"/>
          <w:lang w:eastAsia="de-DE"/>
        </w:rPr>
        <w:t xml:space="preserve">sehr </w:t>
      </w:r>
      <w:r w:rsidR="00447AD8" w:rsidRPr="00F321A3">
        <w:rPr>
          <w:rFonts w:ascii="Arial" w:hAnsi="Arial" w:cs="Arial"/>
          <w:color w:val="000000"/>
          <w:lang w:eastAsia="de-DE"/>
        </w:rPr>
        <w:t>einfache Wan</w:t>
      </w:r>
      <w:r>
        <w:rPr>
          <w:rFonts w:ascii="Arial" w:hAnsi="Arial" w:cs="Arial"/>
          <w:color w:val="000000"/>
          <w:lang w:eastAsia="de-DE"/>
        </w:rPr>
        <w:t>d</w:t>
      </w:r>
      <w:r w:rsidR="00447AD8" w:rsidRPr="00F321A3">
        <w:rPr>
          <w:rFonts w:ascii="Arial" w:hAnsi="Arial" w:cs="Arial"/>
          <w:color w:val="000000"/>
          <w:lang w:eastAsia="de-DE"/>
        </w:rPr>
        <w:t>montage</w:t>
      </w:r>
      <w:r w:rsidR="00447AD8" w:rsidRPr="00715FDB">
        <w:rPr>
          <w:rFonts w:ascii="Arial" w:hAnsi="Arial" w:cs="Arial"/>
          <w:color w:val="000000"/>
          <w:lang w:eastAsia="de-DE"/>
        </w:rPr>
        <w:t>.</w:t>
      </w:r>
      <w:r w:rsidR="00447AD8" w:rsidRPr="00F321A3">
        <w:rPr>
          <w:rFonts w:ascii="Arial" w:hAnsi="Arial" w:cs="Arial"/>
          <w:color w:val="000000"/>
          <w:lang w:eastAsia="de-DE"/>
        </w:rPr>
        <w:t> </w:t>
      </w:r>
      <w:r w:rsidR="00516005" w:rsidRPr="00F321A3">
        <w:rPr>
          <w:rFonts w:ascii="Arial" w:hAnsi="Arial" w:cs="Arial"/>
          <w:color w:val="000000"/>
          <w:lang w:eastAsia="de-DE"/>
        </w:rPr>
        <w:t xml:space="preserve">Die Kanalaufteilung und Batterielebensdauer </w:t>
      </w:r>
      <w:r w:rsidR="00516005">
        <w:rPr>
          <w:rFonts w:ascii="Arial" w:hAnsi="Arial" w:cs="Arial"/>
          <w:color w:val="000000"/>
          <w:lang w:eastAsia="de-DE"/>
        </w:rPr>
        <w:t xml:space="preserve">der </w:t>
      </w:r>
      <w:r w:rsidR="000170E9">
        <w:rPr>
          <w:rFonts w:ascii="Arial" w:hAnsi="Arial" w:cs="Arial"/>
          <w:color w:val="000000"/>
          <w:lang w:eastAsia="de-DE"/>
        </w:rPr>
        <w:t xml:space="preserve">Sender </w:t>
      </w:r>
      <w:r w:rsidR="00516005" w:rsidRPr="00F321A3">
        <w:rPr>
          <w:rFonts w:ascii="Arial" w:hAnsi="Arial" w:cs="Arial"/>
          <w:color w:val="000000"/>
          <w:lang w:eastAsia="de-DE"/>
        </w:rPr>
        <w:t xml:space="preserve">wurden </w:t>
      </w:r>
      <w:r w:rsidR="00516005">
        <w:rPr>
          <w:rFonts w:ascii="Arial" w:hAnsi="Arial" w:cs="Arial"/>
          <w:color w:val="000000"/>
          <w:lang w:eastAsia="de-DE"/>
        </w:rPr>
        <w:t xml:space="preserve">ebenfalls </w:t>
      </w:r>
      <w:r w:rsidR="00516005" w:rsidRPr="00F321A3">
        <w:rPr>
          <w:rFonts w:ascii="Arial" w:hAnsi="Arial" w:cs="Arial"/>
          <w:color w:val="000000"/>
          <w:lang w:eastAsia="de-DE"/>
        </w:rPr>
        <w:t xml:space="preserve">optimiert. </w:t>
      </w:r>
      <w:r w:rsidR="00352ED1">
        <w:rPr>
          <w:rFonts w:ascii="Arial" w:hAnsi="Arial" w:cs="Arial"/>
          <w:color w:val="000000"/>
          <w:lang w:eastAsia="de-DE"/>
        </w:rPr>
        <w:t>Die neue Sender</w:t>
      </w:r>
      <w:r w:rsidRPr="00F321A3">
        <w:rPr>
          <w:rFonts w:ascii="Arial" w:hAnsi="Arial" w:cs="Arial"/>
          <w:color w:val="000000"/>
          <w:lang w:eastAsia="de-DE"/>
        </w:rPr>
        <w:t xml:space="preserve">generation ist in </w:t>
      </w:r>
      <w:r w:rsidR="00516005">
        <w:rPr>
          <w:rFonts w:ascii="Arial" w:hAnsi="Arial" w:cs="Arial"/>
          <w:color w:val="000000"/>
          <w:lang w:eastAsia="de-DE"/>
        </w:rPr>
        <w:t>die</w:t>
      </w:r>
      <w:r w:rsidRPr="00F321A3">
        <w:rPr>
          <w:rFonts w:ascii="Arial" w:hAnsi="Arial" w:cs="Arial"/>
          <w:color w:val="000000"/>
          <w:lang w:eastAsia="de-DE"/>
        </w:rPr>
        <w:t xml:space="preserve"> </w:t>
      </w:r>
      <w:r w:rsidR="00D637B7">
        <w:rPr>
          <w:rFonts w:ascii="Arial" w:hAnsi="Arial" w:cs="Arial"/>
          <w:color w:val="000000"/>
          <w:lang w:eastAsia="de-DE"/>
        </w:rPr>
        <w:t>Schalterprogramme</w:t>
      </w:r>
      <w:r w:rsidRPr="00F321A3">
        <w:rPr>
          <w:rFonts w:ascii="Arial" w:hAnsi="Arial" w:cs="Arial"/>
          <w:color w:val="000000"/>
          <w:lang w:eastAsia="de-DE"/>
        </w:rPr>
        <w:t xml:space="preserve"> </w:t>
      </w:r>
      <w:r w:rsidR="00516005">
        <w:rPr>
          <w:rFonts w:ascii="Arial" w:hAnsi="Arial" w:cs="Arial"/>
          <w:color w:val="000000"/>
          <w:lang w:eastAsia="de-DE"/>
        </w:rPr>
        <w:t xml:space="preserve">vieler </w:t>
      </w:r>
      <w:r w:rsidRPr="00F321A3">
        <w:rPr>
          <w:rFonts w:ascii="Arial" w:hAnsi="Arial" w:cs="Arial"/>
          <w:color w:val="000000"/>
          <w:lang w:eastAsia="de-DE"/>
        </w:rPr>
        <w:t xml:space="preserve">namhafter Hersteller </w:t>
      </w:r>
      <w:r w:rsidR="00D637B7">
        <w:rPr>
          <w:rFonts w:ascii="Arial" w:hAnsi="Arial" w:cs="Arial"/>
          <w:color w:val="000000"/>
          <w:lang w:eastAsia="de-DE"/>
        </w:rPr>
        <w:t>integrierbar</w:t>
      </w:r>
      <w:r w:rsidR="00516005">
        <w:rPr>
          <w:rFonts w:ascii="Arial" w:hAnsi="Arial" w:cs="Arial"/>
          <w:color w:val="000000"/>
          <w:lang w:eastAsia="de-DE"/>
        </w:rPr>
        <w:t xml:space="preserve">. Voraussetzung ist lediglich </w:t>
      </w:r>
      <w:r w:rsidRPr="00F321A3">
        <w:rPr>
          <w:rFonts w:ascii="Arial" w:hAnsi="Arial" w:cs="Arial"/>
          <w:color w:val="000000"/>
          <w:lang w:eastAsia="de-DE"/>
        </w:rPr>
        <w:t>das Zentralplatte</w:t>
      </w:r>
      <w:r w:rsidR="00516005">
        <w:rPr>
          <w:rFonts w:ascii="Arial" w:hAnsi="Arial" w:cs="Arial"/>
          <w:color w:val="000000"/>
          <w:lang w:eastAsia="de-DE"/>
        </w:rPr>
        <w:t xml:space="preserve">nmaß 55 x 55 Millimeter. </w:t>
      </w:r>
      <w:r w:rsidR="00AB5BA2">
        <w:rPr>
          <w:rFonts w:ascii="Arial" w:hAnsi="Arial" w:cs="Arial"/>
          <w:color w:val="000000"/>
          <w:lang w:eastAsia="de-DE"/>
        </w:rPr>
        <w:t xml:space="preserve">Die </w:t>
      </w:r>
      <w:r w:rsidR="001F1663">
        <w:rPr>
          <w:rFonts w:ascii="Arial" w:hAnsi="Arial" w:cs="Arial"/>
          <w:color w:val="000000"/>
          <w:lang w:eastAsia="de-DE"/>
        </w:rPr>
        <w:t xml:space="preserve">Sender </w:t>
      </w:r>
      <w:r w:rsidR="00AB5BA2">
        <w:rPr>
          <w:rFonts w:ascii="Arial" w:hAnsi="Arial" w:cs="Arial"/>
          <w:color w:val="000000"/>
          <w:lang w:eastAsia="de-DE"/>
        </w:rPr>
        <w:t>können zur Einzel-, Gruppen- oder Zentralsteuerung verwendet werden.</w:t>
      </w:r>
    </w:p>
    <w:p w14:paraId="287CB19E" w14:textId="77777777" w:rsidR="008F20A6" w:rsidRDefault="008F20A6" w:rsidP="00447AD8">
      <w:pPr>
        <w:rPr>
          <w:rFonts w:ascii="Arial" w:hAnsi="Arial" w:cs="Arial"/>
          <w:color w:val="000000"/>
          <w:lang w:eastAsia="de-DE"/>
        </w:rPr>
      </w:pPr>
    </w:p>
    <w:p w14:paraId="5304949A" w14:textId="0E247609" w:rsidR="008F20A6" w:rsidRPr="008F20A6" w:rsidRDefault="008F20A6" w:rsidP="00447AD8">
      <w:pPr>
        <w:rPr>
          <w:rFonts w:ascii="Arial" w:hAnsi="Arial" w:cs="Arial"/>
          <w:b/>
          <w:color w:val="000000"/>
          <w:lang w:eastAsia="de-DE"/>
        </w:rPr>
      </w:pPr>
      <w:r w:rsidRPr="008F20A6">
        <w:rPr>
          <w:rFonts w:ascii="Arial" w:hAnsi="Arial" w:cs="Arial"/>
          <w:b/>
          <w:color w:val="000000"/>
          <w:lang w:eastAsia="de-DE"/>
        </w:rPr>
        <w:t>Neue Memoryfunktion beim MC411-III</w:t>
      </w:r>
    </w:p>
    <w:p w14:paraId="59069EE8" w14:textId="1272F8A0" w:rsidR="003A6BEC" w:rsidRDefault="00447AD8" w:rsidP="00447AD8">
      <w:pPr>
        <w:rPr>
          <w:rFonts w:ascii="Arial" w:hAnsi="Arial" w:cs="Arial"/>
          <w:color w:val="000000"/>
          <w:lang w:eastAsia="de-DE"/>
        </w:rPr>
      </w:pPr>
      <w:r w:rsidRPr="00F321A3">
        <w:rPr>
          <w:rFonts w:ascii="Arial" w:hAnsi="Arial" w:cs="Arial"/>
          <w:color w:val="000000"/>
          <w:lang w:eastAsia="de-DE"/>
        </w:rPr>
        <w:t xml:space="preserve">Der EC411-III ist </w:t>
      </w:r>
      <w:r w:rsidR="008F20A6">
        <w:rPr>
          <w:rFonts w:ascii="Arial" w:hAnsi="Arial" w:cs="Arial"/>
          <w:color w:val="000000"/>
          <w:lang w:eastAsia="de-DE"/>
        </w:rPr>
        <w:t>mit einem Kanal, der</w:t>
      </w:r>
      <w:r w:rsidRPr="00F321A3">
        <w:rPr>
          <w:rFonts w:ascii="Arial" w:hAnsi="Arial" w:cs="Arial"/>
          <w:color w:val="000000"/>
          <w:lang w:eastAsia="de-DE"/>
        </w:rPr>
        <w:t xml:space="preserve"> EC415-III </w:t>
      </w:r>
      <w:r w:rsidR="008F20A6">
        <w:rPr>
          <w:rFonts w:ascii="Arial" w:hAnsi="Arial" w:cs="Arial"/>
          <w:color w:val="000000"/>
          <w:lang w:eastAsia="de-DE"/>
        </w:rPr>
        <w:t>mit 5 Kanälen ausgestattet</w:t>
      </w:r>
      <w:r w:rsidRPr="00F321A3">
        <w:rPr>
          <w:rFonts w:ascii="Arial" w:hAnsi="Arial" w:cs="Arial"/>
          <w:color w:val="000000"/>
          <w:lang w:eastAsia="de-DE"/>
        </w:rPr>
        <w:t xml:space="preserve">. Zudem bietet Becker mit dem MC411-III </w:t>
      </w:r>
      <w:r w:rsidR="00D637B7">
        <w:rPr>
          <w:rFonts w:ascii="Arial" w:hAnsi="Arial" w:cs="Arial"/>
          <w:color w:val="000000"/>
          <w:lang w:eastAsia="de-DE"/>
        </w:rPr>
        <w:t>e</w:t>
      </w:r>
      <w:r w:rsidRPr="00F321A3">
        <w:rPr>
          <w:rFonts w:ascii="Arial" w:hAnsi="Arial" w:cs="Arial"/>
          <w:color w:val="000000"/>
          <w:lang w:eastAsia="de-DE"/>
        </w:rPr>
        <w:t xml:space="preserve">inen </w:t>
      </w:r>
      <w:r w:rsidR="008F20A6">
        <w:rPr>
          <w:rFonts w:ascii="Arial" w:hAnsi="Arial" w:cs="Arial"/>
          <w:color w:val="000000"/>
          <w:lang w:eastAsia="de-DE"/>
        </w:rPr>
        <w:t>1-Kanal-</w:t>
      </w:r>
      <w:r w:rsidRPr="00715FDB">
        <w:rPr>
          <w:rFonts w:ascii="Arial" w:hAnsi="Arial" w:cs="Arial"/>
          <w:color w:val="000000"/>
          <w:lang w:eastAsia="de-DE"/>
        </w:rPr>
        <w:t xml:space="preserve">Wandsender mit </w:t>
      </w:r>
      <w:r w:rsidR="008F20A6">
        <w:rPr>
          <w:rFonts w:ascii="Arial" w:hAnsi="Arial" w:cs="Arial"/>
          <w:color w:val="000000"/>
          <w:lang w:eastAsia="de-DE"/>
        </w:rPr>
        <w:t xml:space="preserve">integrierter </w:t>
      </w:r>
      <w:r w:rsidRPr="00715FDB">
        <w:rPr>
          <w:rFonts w:ascii="Arial" w:hAnsi="Arial" w:cs="Arial"/>
          <w:color w:val="000000"/>
          <w:lang w:eastAsia="de-DE"/>
        </w:rPr>
        <w:t>Memoryfunktion</w:t>
      </w:r>
      <w:r w:rsidR="008F20A6">
        <w:rPr>
          <w:rFonts w:ascii="Arial" w:hAnsi="Arial" w:cs="Arial"/>
          <w:color w:val="000000"/>
          <w:lang w:eastAsia="de-DE"/>
        </w:rPr>
        <w:t xml:space="preserve">. </w:t>
      </w:r>
      <w:r w:rsidR="001F1663">
        <w:rPr>
          <w:rFonts w:ascii="Arial" w:hAnsi="Arial" w:cs="Arial"/>
          <w:color w:val="000000"/>
          <w:lang w:eastAsia="de-DE"/>
        </w:rPr>
        <w:t xml:space="preserve">Die „Memofunktion“ ist die einfachste Variante einer Zeitschaltuhr. </w:t>
      </w:r>
      <w:r w:rsidR="003A6BEC">
        <w:rPr>
          <w:rFonts w:ascii="Arial" w:hAnsi="Arial" w:cs="Arial"/>
          <w:color w:val="000000"/>
          <w:lang w:eastAsia="de-DE"/>
        </w:rPr>
        <w:t xml:space="preserve">Pro Tag können eine Auf- und eine Ab-Zeit programmiert werden, die dann täglich wiederholt werden. Die Programmierung der Zeiten ist dabei maximal einfach: </w:t>
      </w:r>
      <w:r w:rsidR="003A6BEC" w:rsidRPr="00F321A3">
        <w:rPr>
          <w:rFonts w:ascii="Arial" w:hAnsi="Arial" w:cs="Arial"/>
          <w:color w:val="000000"/>
          <w:lang w:eastAsia="de-DE"/>
        </w:rPr>
        <w:t xml:space="preserve">man </w:t>
      </w:r>
      <w:r w:rsidR="003A6BEC">
        <w:rPr>
          <w:rFonts w:ascii="Arial" w:hAnsi="Arial" w:cs="Arial"/>
          <w:color w:val="000000"/>
          <w:lang w:eastAsia="de-DE"/>
        </w:rPr>
        <w:t xml:space="preserve">hält </w:t>
      </w:r>
      <w:r w:rsidR="003A6BEC" w:rsidRPr="00F321A3">
        <w:rPr>
          <w:rFonts w:ascii="Arial" w:hAnsi="Arial" w:cs="Arial"/>
          <w:color w:val="000000"/>
          <w:lang w:eastAsia="de-DE"/>
        </w:rPr>
        <w:t xml:space="preserve">die jeweilige Taste </w:t>
      </w:r>
      <w:r w:rsidR="003A6BEC">
        <w:rPr>
          <w:rFonts w:ascii="Arial" w:hAnsi="Arial" w:cs="Arial"/>
          <w:color w:val="000000"/>
          <w:lang w:eastAsia="de-DE"/>
        </w:rPr>
        <w:t xml:space="preserve">zur </w:t>
      </w:r>
      <w:r w:rsidR="003A6BEC" w:rsidRPr="00715FDB">
        <w:rPr>
          <w:rFonts w:ascii="Arial" w:hAnsi="Arial" w:cs="Arial"/>
          <w:color w:val="000000"/>
          <w:lang w:eastAsia="de-DE"/>
        </w:rPr>
        <w:t>gewünschte</w:t>
      </w:r>
      <w:r w:rsidR="003A6BEC">
        <w:rPr>
          <w:rFonts w:ascii="Arial" w:hAnsi="Arial" w:cs="Arial"/>
          <w:color w:val="000000"/>
          <w:lang w:eastAsia="de-DE"/>
        </w:rPr>
        <w:t>n</w:t>
      </w:r>
      <w:r w:rsidR="003A6BEC" w:rsidRPr="00715FDB">
        <w:rPr>
          <w:rFonts w:ascii="Arial" w:hAnsi="Arial" w:cs="Arial"/>
          <w:color w:val="000000"/>
          <w:lang w:eastAsia="de-DE"/>
        </w:rPr>
        <w:t xml:space="preserve"> Uhrzeit gedrückt</w:t>
      </w:r>
      <w:r w:rsidR="003A6BEC" w:rsidRPr="00F321A3">
        <w:rPr>
          <w:rFonts w:ascii="Arial" w:hAnsi="Arial" w:cs="Arial"/>
          <w:color w:val="000000"/>
          <w:lang w:eastAsia="de-DE"/>
        </w:rPr>
        <w:t>,</w:t>
      </w:r>
      <w:r w:rsidR="003A6BEC" w:rsidRPr="00715FDB">
        <w:rPr>
          <w:rFonts w:ascii="Arial" w:hAnsi="Arial" w:cs="Arial"/>
          <w:color w:val="000000"/>
          <w:lang w:eastAsia="de-DE"/>
        </w:rPr>
        <w:t xml:space="preserve"> bis der Rollladen durch ein </w:t>
      </w:r>
      <w:r w:rsidR="003A6BEC">
        <w:rPr>
          <w:rFonts w:ascii="Arial" w:hAnsi="Arial" w:cs="Arial"/>
          <w:color w:val="000000"/>
          <w:lang w:eastAsia="de-DE"/>
        </w:rPr>
        <w:t xml:space="preserve">kurzes </w:t>
      </w:r>
      <w:r w:rsidR="003A6BEC" w:rsidRPr="00715FDB">
        <w:rPr>
          <w:rFonts w:ascii="Arial" w:hAnsi="Arial" w:cs="Arial"/>
          <w:color w:val="000000"/>
          <w:lang w:eastAsia="de-DE"/>
        </w:rPr>
        <w:t xml:space="preserve">Stoppen </w:t>
      </w:r>
      <w:r w:rsidR="003A6BEC">
        <w:rPr>
          <w:rFonts w:ascii="Arial" w:hAnsi="Arial" w:cs="Arial"/>
          <w:color w:val="000000"/>
          <w:lang w:eastAsia="de-DE"/>
        </w:rPr>
        <w:t xml:space="preserve">den Vorgang </w:t>
      </w:r>
      <w:r w:rsidR="003A6BEC" w:rsidRPr="00715FDB">
        <w:rPr>
          <w:rFonts w:ascii="Arial" w:hAnsi="Arial" w:cs="Arial"/>
          <w:color w:val="000000"/>
          <w:lang w:eastAsia="de-DE"/>
        </w:rPr>
        <w:t xml:space="preserve">quittiert. </w:t>
      </w:r>
      <w:r w:rsidR="003A6BEC" w:rsidRPr="00F321A3">
        <w:rPr>
          <w:rFonts w:ascii="Arial" w:hAnsi="Arial" w:cs="Arial"/>
          <w:color w:val="000000"/>
          <w:lang w:eastAsia="de-DE"/>
        </w:rPr>
        <w:t xml:space="preserve">Wenn man beispielsweise möchte, dass der Rollladen morgens um 7.00 Uhr hochfährt, drückt man </w:t>
      </w:r>
      <w:r w:rsidR="003A6BEC">
        <w:rPr>
          <w:rFonts w:ascii="Arial" w:hAnsi="Arial" w:cs="Arial"/>
          <w:color w:val="000000"/>
          <w:lang w:eastAsia="de-DE"/>
        </w:rPr>
        <w:t>zu dieser Uhrzeit durchgängig die Taste</w:t>
      </w:r>
      <w:r w:rsidR="003A6BEC" w:rsidRPr="00F321A3">
        <w:rPr>
          <w:rFonts w:ascii="Arial" w:hAnsi="Arial" w:cs="Arial"/>
          <w:color w:val="000000"/>
          <w:lang w:eastAsia="de-DE"/>
        </w:rPr>
        <w:t xml:space="preserve"> </w:t>
      </w:r>
      <w:r w:rsidR="003A6BEC">
        <w:rPr>
          <w:rFonts w:ascii="Arial" w:hAnsi="Arial" w:cs="Arial"/>
          <w:color w:val="000000"/>
          <w:lang w:eastAsia="de-DE"/>
        </w:rPr>
        <w:t>am Bedienelement</w:t>
      </w:r>
      <w:r w:rsidR="003A6BEC" w:rsidRPr="00F321A3">
        <w:rPr>
          <w:rFonts w:ascii="Arial" w:hAnsi="Arial" w:cs="Arial"/>
          <w:color w:val="000000"/>
          <w:lang w:eastAsia="de-DE"/>
        </w:rPr>
        <w:t>. Gleiches gilt für das Herunterfahren</w:t>
      </w:r>
      <w:r w:rsidR="003A6BEC">
        <w:rPr>
          <w:rFonts w:ascii="Arial" w:hAnsi="Arial" w:cs="Arial"/>
          <w:color w:val="000000"/>
          <w:lang w:eastAsia="de-DE"/>
        </w:rPr>
        <w:t xml:space="preserve"> am Abend</w:t>
      </w:r>
      <w:r w:rsidR="003A6BEC" w:rsidRPr="00F321A3">
        <w:rPr>
          <w:rFonts w:ascii="Arial" w:hAnsi="Arial" w:cs="Arial"/>
          <w:color w:val="000000"/>
          <w:lang w:eastAsia="de-DE"/>
        </w:rPr>
        <w:t>.</w:t>
      </w:r>
      <w:r w:rsidR="003A6BEC" w:rsidRPr="003A6BEC">
        <w:rPr>
          <w:rFonts w:ascii="Arial" w:hAnsi="Arial" w:cs="Arial"/>
          <w:color w:val="000000"/>
          <w:lang w:eastAsia="de-DE"/>
        </w:rPr>
        <w:t xml:space="preserve"> </w:t>
      </w:r>
      <w:r w:rsidR="003A6BEC" w:rsidRPr="00F321A3">
        <w:rPr>
          <w:rFonts w:ascii="Arial" w:hAnsi="Arial" w:cs="Arial"/>
          <w:color w:val="000000"/>
          <w:lang w:eastAsia="de-DE"/>
        </w:rPr>
        <w:t xml:space="preserve">Natürlich kann man </w:t>
      </w:r>
      <w:r w:rsidR="003A6BEC">
        <w:rPr>
          <w:rFonts w:ascii="Arial" w:hAnsi="Arial" w:cs="Arial"/>
          <w:color w:val="000000"/>
          <w:lang w:eastAsia="de-DE"/>
        </w:rPr>
        <w:t>die Empfänger</w:t>
      </w:r>
      <w:r w:rsidR="003A6BEC" w:rsidRPr="00F321A3">
        <w:rPr>
          <w:rFonts w:ascii="Arial" w:hAnsi="Arial" w:cs="Arial"/>
          <w:color w:val="000000"/>
          <w:lang w:eastAsia="de-DE"/>
        </w:rPr>
        <w:t xml:space="preserve"> auch manuell bedienen und ist </w:t>
      </w:r>
      <w:r w:rsidR="006B5FC0">
        <w:rPr>
          <w:rFonts w:ascii="Arial" w:hAnsi="Arial" w:cs="Arial"/>
          <w:color w:val="000000"/>
          <w:lang w:eastAsia="de-DE"/>
        </w:rPr>
        <w:t>somit</w:t>
      </w:r>
      <w:r w:rsidR="003A6BEC">
        <w:rPr>
          <w:rFonts w:ascii="Arial" w:hAnsi="Arial" w:cs="Arial"/>
          <w:color w:val="000000"/>
          <w:lang w:eastAsia="de-DE"/>
        </w:rPr>
        <w:t xml:space="preserve"> </w:t>
      </w:r>
      <w:r w:rsidR="003A6BEC" w:rsidRPr="00F321A3">
        <w:rPr>
          <w:rFonts w:ascii="Arial" w:hAnsi="Arial" w:cs="Arial"/>
          <w:color w:val="000000"/>
          <w:lang w:eastAsia="de-DE"/>
        </w:rPr>
        <w:t>nicht auf den Automatik-Betrieb angewiesen</w:t>
      </w:r>
      <w:r w:rsidR="003A6BEC">
        <w:rPr>
          <w:rFonts w:ascii="Arial" w:hAnsi="Arial" w:cs="Arial"/>
          <w:color w:val="000000"/>
          <w:lang w:eastAsia="de-DE"/>
        </w:rPr>
        <w:t xml:space="preserve">. Ebenso ist es durch einen </w:t>
      </w:r>
      <w:r w:rsidR="00DD519B">
        <w:rPr>
          <w:rFonts w:ascii="Arial" w:hAnsi="Arial" w:cs="Arial"/>
          <w:color w:val="000000"/>
          <w:lang w:eastAsia="de-DE"/>
        </w:rPr>
        <w:t>Taster</w:t>
      </w:r>
      <w:r w:rsidR="003A6BEC">
        <w:rPr>
          <w:rFonts w:ascii="Arial" w:hAnsi="Arial" w:cs="Arial"/>
          <w:color w:val="000000"/>
          <w:lang w:eastAsia="de-DE"/>
        </w:rPr>
        <w:t xml:space="preserve"> am Gerät möglich, die Automatiken jederzeit zu aktivieren </w:t>
      </w:r>
      <w:r w:rsidR="006B5FC0">
        <w:rPr>
          <w:rFonts w:ascii="Arial" w:hAnsi="Arial" w:cs="Arial"/>
          <w:color w:val="000000"/>
          <w:lang w:eastAsia="de-DE"/>
        </w:rPr>
        <w:t>bzw.</w:t>
      </w:r>
      <w:r w:rsidR="003A6BEC">
        <w:rPr>
          <w:rFonts w:ascii="Arial" w:hAnsi="Arial" w:cs="Arial"/>
          <w:color w:val="000000"/>
          <w:lang w:eastAsia="de-DE"/>
        </w:rPr>
        <w:t xml:space="preserve"> zu deaktivieren. So steht einem gemütlichen Ausschlafen am Sonntag nichts im Wege.</w:t>
      </w:r>
    </w:p>
    <w:p w14:paraId="6B72FAA9" w14:textId="5469D8B8" w:rsidR="00D637B7" w:rsidRDefault="002121CA" w:rsidP="006B5FC0">
      <w:pPr>
        <w:rPr>
          <w:rFonts w:ascii="Arial" w:hAnsi="Arial" w:cs="Arial"/>
          <w:color w:val="000000"/>
          <w:lang w:eastAsia="de-DE"/>
        </w:rPr>
      </w:pPr>
      <w:r>
        <w:rPr>
          <w:rFonts w:ascii="Arial" w:hAnsi="Arial" w:cs="Arial"/>
          <w:color w:val="000000"/>
          <w:lang w:eastAsia="de-DE"/>
        </w:rPr>
        <w:t xml:space="preserve">Ein </w:t>
      </w:r>
      <w:r w:rsidR="00447AD8" w:rsidRPr="00F321A3">
        <w:rPr>
          <w:rFonts w:ascii="Arial" w:hAnsi="Arial" w:cs="Arial"/>
          <w:color w:val="000000"/>
          <w:lang w:eastAsia="de-DE"/>
        </w:rPr>
        <w:t xml:space="preserve">Batteriewechsel </w:t>
      </w:r>
      <w:r>
        <w:rPr>
          <w:rFonts w:ascii="Arial" w:hAnsi="Arial" w:cs="Arial"/>
          <w:color w:val="000000"/>
          <w:lang w:eastAsia="de-DE"/>
        </w:rPr>
        <w:t>führt</w:t>
      </w:r>
      <w:r w:rsidR="00447AD8" w:rsidRPr="00F321A3">
        <w:rPr>
          <w:rFonts w:ascii="Arial" w:hAnsi="Arial" w:cs="Arial"/>
          <w:color w:val="000000"/>
          <w:lang w:eastAsia="de-DE"/>
        </w:rPr>
        <w:t xml:space="preserve"> nicht zum Verlust der gespeicherten Information</w:t>
      </w:r>
      <w:r w:rsidR="00352ED1">
        <w:rPr>
          <w:rFonts w:ascii="Arial" w:hAnsi="Arial" w:cs="Arial"/>
          <w:color w:val="000000"/>
          <w:lang w:eastAsia="de-DE"/>
        </w:rPr>
        <w:t>en</w:t>
      </w:r>
      <w:r>
        <w:rPr>
          <w:rFonts w:ascii="Arial" w:hAnsi="Arial" w:cs="Arial"/>
          <w:color w:val="000000"/>
          <w:lang w:eastAsia="de-DE"/>
        </w:rPr>
        <w:t xml:space="preserve">, diese </w:t>
      </w:r>
      <w:r w:rsidR="00352ED1">
        <w:rPr>
          <w:rFonts w:ascii="Arial" w:hAnsi="Arial" w:cs="Arial"/>
          <w:color w:val="000000"/>
          <w:lang w:eastAsia="de-DE"/>
        </w:rPr>
        <w:t>bleiben</w:t>
      </w:r>
      <w:r w:rsidR="00D637B7">
        <w:rPr>
          <w:rFonts w:ascii="Arial" w:hAnsi="Arial" w:cs="Arial"/>
          <w:color w:val="000000"/>
          <w:lang w:eastAsia="de-DE"/>
        </w:rPr>
        <w:t xml:space="preserve"> langfristig</w:t>
      </w:r>
      <w:r>
        <w:rPr>
          <w:rFonts w:ascii="Arial" w:hAnsi="Arial" w:cs="Arial"/>
          <w:color w:val="000000"/>
          <w:lang w:eastAsia="de-DE"/>
        </w:rPr>
        <w:t xml:space="preserve"> im Empfänger</w:t>
      </w:r>
      <w:r w:rsidR="00D637B7">
        <w:rPr>
          <w:rFonts w:ascii="Arial" w:hAnsi="Arial" w:cs="Arial"/>
          <w:color w:val="000000"/>
          <w:lang w:eastAsia="de-DE"/>
        </w:rPr>
        <w:t xml:space="preserve"> gespeichert, bis </w:t>
      </w:r>
      <w:r w:rsidR="00C010E4">
        <w:rPr>
          <w:rFonts w:ascii="Arial" w:hAnsi="Arial" w:cs="Arial"/>
          <w:color w:val="000000"/>
          <w:lang w:eastAsia="de-DE"/>
        </w:rPr>
        <w:t>der Nutzer</w:t>
      </w:r>
      <w:r w:rsidR="00D637B7">
        <w:rPr>
          <w:rFonts w:ascii="Arial" w:hAnsi="Arial" w:cs="Arial"/>
          <w:color w:val="000000"/>
          <w:lang w:eastAsia="de-DE"/>
        </w:rPr>
        <w:t xml:space="preserve"> den Befehl entsprechend aufhebt</w:t>
      </w:r>
      <w:r w:rsidR="00447AD8" w:rsidRPr="00F321A3">
        <w:rPr>
          <w:rFonts w:ascii="Arial" w:hAnsi="Arial" w:cs="Arial"/>
          <w:color w:val="000000"/>
          <w:lang w:eastAsia="de-DE"/>
        </w:rPr>
        <w:t xml:space="preserve">. </w:t>
      </w:r>
    </w:p>
    <w:p w14:paraId="0D95499C" w14:textId="77777777" w:rsidR="006B5FC0" w:rsidRDefault="006B5FC0" w:rsidP="006B5FC0">
      <w:pPr>
        <w:rPr>
          <w:rFonts w:ascii="Arial" w:hAnsi="Arial" w:cs="Arial"/>
          <w:b/>
        </w:rPr>
      </w:pPr>
    </w:p>
    <w:p w14:paraId="35071F4E" w14:textId="77777777" w:rsidR="00D637B7" w:rsidRDefault="00D637B7" w:rsidP="00195302">
      <w:pPr>
        <w:spacing w:line="276" w:lineRule="auto"/>
        <w:rPr>
          <w:rFonts w:ascii="Arial" w:hAnsi="Arial" w:cs="Arial"/>
          <w:b/>
        </w:rPr>
      </w:pPr>
    </w:p>
    <w:p w14:paraId="6DE6E677" w14:textId="37E0601F" w:rsidR="004A6B58" w:rsidRDefault="00236EDE" w:rsidP="0019530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Pressebild 1:</w:t>
      </w:r>
    </w:p>
    <w:p w14:paraId="35D451D7" w14:textId="499D6376" w:rsidR="00236EDE" w:rsidRDefault="00236EDE" w:rsidP="00195302">
      <w:pPr>
        <w:spacing w:line="276" w:lineRule="auto"/>
        <w:rPr>
          <w:rFonts w:ascii="Arial" w:hAnsi="Arial" w:cs="Arial"/>
          <w:b/>
        </w:rPr>
      </w:pPr>
      <w:r w:rsidRPr="00236EDE">
        <w:rPr>
          <w:rFonts w:ascii="Arial" w:hAnsi="Arial" w:cs="Arial"/>
          <w:b/>
          <w:noProof/>
          <w:lang w:eastAsia="de-DE"/>
        </w:rPr>
        <w:drawing>
          <wp:inline distT="0" distB="0" distL="0" distR="0" wp14:anchorId="57C6D5A2" wp14:editId="587A8033">
            <wp:extent cx="2341144" cy="1726442"/>
            <wp:effectExtent l="0" t="0" r="2540" b="7620"/>
            <wp:docPr id="2" name="Grafik 2" descr="M:\Bilder\Shooting 2021\Low\Becker-23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Bilder\Shooting 2021\Low\Becker-230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58" cy="17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5DAE7" w14:textId="73BF3ED4" w:rsidR="004A6B58" w:rsidRDefault="00236EDE" w:rsidP="0019530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Bildunterschrift: </w:t>
      </w:r>
      <w:r>
        <w:rPr>
          <w:rFonts w:ascii="Arial" w:hAnsi="Arial" w:cs="Arial"/>
        </w:rPr>
        <w:t>Das moderne Design der neuen Wandsender passt perfekt in jede Wohnumgebung.</w:t>
      </w:r>
    </w:p>
    <w:p w14:paraId="0ADA37E4" w14:textId="709ED674" w:rsidR="00236EDE" w:rsidRDefault="00236EDE" w:rsidP="00195302">
      <w:pPr>
        <w:spacing w:line="276" w:lineRule="auto"/>
        <w:rPr>
          <w:rFonts w:ascii="Arial" w:hAnsi="Arial" w:cs="Arial"/>
        </w:rPr>
      </w:pPr>
    </w:p>
    <w:p w14:paraId="18961BED" w14:textId="19E44D54" w:rsidR="00236EDE" w:rsidRDefault="00236EDE" w:rsidP="0019530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Pressebild 2:</w:t>
      </w:r>
    </w:p>
    <w:p w14:paraId="66775486" w14:textId="7124EF6C" w:rsidR="00236EDE" w:rsidRDefault="00236EDE" w:rsidP="00195302">
      <w:pPr>
        <w:spacing w:line="276" w:lineRule="auto"/>
        <w:rPr>
          <w:rFonts w:ascii="Arial" w:hAnsi="Arial" w:cs="Arial"/>
          <w:b/>
        </w:rPr>
      </w:pPr>
      <w:r w:rsidRPr="00236EDE">
        <w:rPr>
          <w:rFonts w:ascii="Arial" w:hAnsi="Arial" w:cs="Arial"/>
          <w:b/>
          <w:noProof/>
          <w:lang w:eastAsia="de-DE"/>
        </w:rPr>
        <w:drawing>
          <wp:inline distT="0" distB="0" distL="0" distR="0" wp14:anchorId="016B0E6A" wp14:editId="10C1AD60">
            <wp:extent cx="1282646" cy="1132764"/>
            <wp:effectExtent l="0" t="0" r="0" b="0"/>
            <wp:docPr id="3" name="Grafik 3" descr="M:\Freigegebene_Drucksachen\PR-Texte\D\2021\Neue Wandsender-Generation (7_2021)\Bilder\Pressebil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Freigegebene_Drucksachen\PR-Texte\D\2021\Neue Wandsender-Generation (7_2021)\Bilder\Pressebild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405" cy="113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8DEA6" w14:textId="1762DCD3" w:rsidR="00107CC3" w:rsidRDefault="001D44CD" w:rsidP="0019530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Bildunterschrift: </w:t>
      </w:r>
      <w:r>
        <w:rPr>
          <w:rFonts w:ascii="Arial" w:hAnsi="Arial" w:cs="Arial"/>
        </w:rPr>
        <w:t>Die optischen und haptischen Veränderungen sind sofort erkennbar.</w:t>
      </w:r>
    </w:p>
    <w:p w14:paraId="46BE464C" w14:textId="0C9B9B91" w:rsidR="00093035" w:rsidRDefault="00093035" w:rsidP="00195302">
      <w:pPr>
        <w:spacing w:line="276" w:lineRule="auto"/>
        <w:rPr>
          <w:rFonts w:ascii="Arial" w:hAnsi="Arial" w:cs="Arial"/>
        </w:rPr>
      </w:pPr>
    </w:p>
    <w:p w14:paraId="48ABC7DE" w14:textId="77777777" w:rsidR="00093035" w:rsidRPr="001D44CD" w:rsidRDefault="00093035" w:rsidP="00195302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5D645BD4" w14:textId="77777777" w:rsidR="004A6B58" w:rsidRDefault="004A6B58" w:rsidP="00195302">
      <w:pPr>
        <w:spacing w:line="276" w:lineRule="auto"/>
        <w:rPr>
          <w:rFonts w:ascii="Arial" w:hAnsi="Arial" w:cs="Arial"/>
          <w:b/>
        </w:rPr>
      </w:pPr>
    </w:p>
    <w:p w14:paraId="52FC663F" w14:textId="6CCBB179" w:rsidR="00195302" w:rsidRPr="00195302" w:rsidRDefault="00195302" w:rsidP="00195302">
      <w:pPr>
        <w:spacing w:line="276" w:lineRule="auto"/>
        <w:rPr>
          <w:rFonts w:ascii="Arial" w:hAnsi="Arial" w:cs="Arial"/>
          <w:b/>
        </w:rPr>
      </w:pPr>
      <w:r w:rsidRPr="00195302">
        <w:rPr>
          <w:rFonts w:ascii="Arial" w:hAnsi="Arial" w:cs="Arial"/>
          <w:b/>
        </w:rPr>
        <w:t xml:space="preserve">Sie haben Fragen zur Pressemeldung? Rufen Sie uns an: </w:t>
      </w:r>
    </w:p>
    <w:p w14:paraId="4056B9EF" w14:textId="77777777" w:rsidR="00195302" w:rsidRDefault="00195302" w:rsidP="00195302">
      <w:pPr>
        <w:rPr>
          <w:rFonts w:ascii="Arial" w:hAnsi="Arial" w:cs="Arial"/>
        </w:rPr>
      </w:pPr>
    </w:p>
    <w:p w14:paraId="2ECFB30C" w14:textId="77777777" w:rsidR="00195302" w:rsidRDefault="00195302" w:rsidP="00195302">
      <w:pPr>
        <w:rPr>
          <w:rFonts w:ascii="Arial" w:hAnsi="Arial" w:cs="Arial"/>
        </w:rPr>
      </w:pPr>
      <w:r>
        <w:rPr>
          <w:rFonts w:ascii="Arial" w:hAnsi="Arial" w:cs="Arial"/>
        </w:rPr>
        <w:t>Pressekontakt:</w:t>
      </w:r>
    </w:p>
    <w:p w14:paraId="59E5D2AF" w14:textId="7114A6FA" w:rsidR="00195302" w:rsidRPr="00195302" w:rsidRDefault="00195302" w:rsidP="00195302">
      <w:pPr>
        <w:rPr>
          <w:rFonts w:ascii="Arial" w:hAnsi="Arial" w:cs="Arial"/>
        </w:rPr>
      </w:pPr>
      <w:r w:rsidRPr="00195302">
        <w:rPr>
          <w:rFonts w:ascii="Arial" w:hAnsi="Arial" w:cs="Arial"/>
        </w:rPr>
        <w:t>Karina Franz</w:t>
      </w:r>
    </w:p>
    <w:p w14:paraId="5188D077" w14:textId="36CCFBAF" w:rsidR="006C0902" w:rsidRDefault="00195302" w:rsidP="00195302">
      <w:pPr>
        <w:rPr>
          <w:rFonts w:ascii="Arial" w:eastAsia="Times New Roman" w:hAnsi="Arial" w:cs="Arial"/>
          <w:color w:val="000000"/>
          <w:lang w:eastAsia="de-DE"/>
        </w:rPr>
      </w:pPr>
      <w:r w:rsidRPr="00195302">
        <w:rPr>
          <w:rFonts w:ascii="Arial" w:hAnsi="Arial" w:cs="Arial"/>
        </w:rPr>
        <w:t>0</w:t>
      </w:r>
      <w:r w:rsidRPr="00195302">
        <w:rPr>
          <w:rFonts w:ascii="Arial" w:eastAsia="Times New Roman" w:hAnsi="Arial" w:cs="Arial"/>
          <w:color w:val="000000"/>
          <w:lang w:eastAsia="de-DE"/>
        </w:rPr>
        <w:t>2772 507-154 </w:t>
      </w:r>
    </w:p>
    <w:p w14:paraId="70E0354C" w14:textId="6469A4CF" w:rsidR="006C0902" w:rsidRDefault="006C0902" w:rsidP="00195302">
      <w:pPr>
        <w:rPr>
          <w:rFonts w:ascii="Arial" w:eastAsia="Times New Roman" w:hAnsi="Arial" w:cs="Arial"/>
          <w:color w:val="000000"/>
          <w:lang w:eastAsia="de-DE"/>
        </w:rPr>
      </w:pPr>
    </w:p>
    <w:p w14:paraId="43E4914F" w14:textId="32A7640F" w:rsidR="006C0902" w:rsidRDefault="006C0902" w:rsidP="00195302">
      <w:pPr>
        <w:rPr>
          <w:rFonts w:ascii="Arial" w:eastAsia="Times New Roman" w:hAnsi="Arial" w:cs="Arial"/>
          <w:color w:val="000000"/>
          <w:lang w:eastAsia="de-DE"/>
        </w:rPr>
      </w:pPr>
    </w:p>
    <w:p w14:paraId="443320F0" w14:textId="78836376" w:rsidR="006C0902" w:rsidRDefault="006C0902" w:rsidP="00195302">
      <w:pPr>
        <w:rPr>
          <w:rFonts w:ascii="Arial" w:eastAsia="Times New Roman" w:hAnsi="Arial" w:cs="Arial"/>
          <w:color w:val="000000"/>
          <w:lang w:eastAsia="de-DE"/>
        </w:rPr>
      </w:pPr>
    </w:p>
    <w:p w14:paraId="76E86FFA" w14:textId="77777777" w:rsidR="00A1093A" w:rsidRDefault="00A1093A" w:rsidP="00195302">
      <w:pPr>
        <w:rPr>
          <w:rFonts w:ascii="Arial" w:eastAsia="Times New Roman" w:hAnsi="Arial" w:cs="Arial"/>
          <w:noProof/>
          <w:color w:val="000000"/>
          <w:lang w:eastAsia="de-DE"/>
        </w:rPr>
      </w:pPr>
    </w:p>
    <w:p w14:paraId="638BA29F" w14:textId="67450AEB" w:rsidR="006C0902" w:rsidRPr="00195302" w:rsidRDefault="006C0902" w:rsidP="00195302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  </w:t>
      </w:r>
    </w:p>
    <w:p w14:paraId="609E7EF3" w14:textId="77777777" w:rsidR="00195302" w:rsidRDefault="00195302" w:rsidP="00195302">
      <w:pPr>
        <w:rPr>
          <w:rFonts w:ascii="Arial" w:eastAsia="Times New Roman" w:hAnsi="Arial" w:cs="Arial"/>
          <w:b/>
          <w:color w:val="000000"/>
          <w:lang w:eastAsia="de-DE"/>
        </w:rPr>
      </w:pPr>
    </w:p>
    <w:p w14:paraId="3B791103" w14:textId="77777777" w:rsidR="00195302" w:rsidRDefault="00195302" w:rsidP="00195302">
      <w:pPr>
        <w:rPr>
          <w:rFonts w:ascii="Arial" w:eastAsia="Times New Roman" w:hAnsi="Arial" w:cs="Arial"/>
          <w:b/>
          <w:color w:val="000000"/>
          <w:lang w:eastAsia="de-DE"/>
        </w:rPr>
      </w:pPr>
    </w:p>
    <w:sectPr w:rsidR="00195302" w:rsidSect="00EF1288"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8"/>
    <w:rsid w:val="000170E9"/>
    <w:rsid w:val="00036D90"/>
    <w:rsid w:val="00093035"/>
    <w:rsid w:val="000B5223"/>
    <w:rsid w:val="00107CC3"/>
    <w:rsid w:val="00155BC8"/>
    <w:rsid w:val="00195302"/>
    <w:rsid w:val="001C1A66"/>
    <w:rsid w:val="001C7A3A"/>
    <w:rsid w:val="001D44CD"/>
    <w:rsid w:val="001F1663"/>
    <w:rsid w:val="002121CA"/>
    <w:rsid w:val="002141F9"/>
    <w:rsid w:val="00236EDE"/>
    <w:rsid w:val="00254FC8"/>
    <w:rsid w:val="002A351B"/>
    <w:rsid w:val="002A4D78"/>
    <w:rsid w:val="00346E1F"/>
    <w:rsid w:val="00352ED1"/>
    <w:rsid w:val="003753B1"/>
    <w:rsid w:val="003A6BEC"/>
    <w:rsid w:val="00420A0E"/>
    <w:rsid w:val="00447AD8"/>
    <w:rsid w:val="00494BDF"/>
    <w:rsid w:val="004A6B58"/>
    <w:rsid w:val="004A7A70"/>
    <w:rsid w:val="004C09B0"/>
    <w:rsid w:val="00516005"/>
    <w:rsid w:val="00517D9B"/>
    <w:rsid w:val="00524D33"/>
    <w:rsid w:val="00613F1C"/>
    <w:rsid w:val="00633156"/>
    <w:rsid w:val="00634844"/>
    <w:rsid w:val="00661840"/>
    <w:rsid w:val="00693A5E"/>
    <w:rsid w:val="006B5FC0"/>
    <w:rsid w:val="006C0902"/>
    <w:rsid w:val="006D229E"/>
    <w:rsid w:val="006E5F91"/>
    <w:rsid w:val="0072057A"/>
    <w:rsid w:val="00775F36"/>
    <w:rsid w:val="00790CBB"/>
    <w:rsid w:val="00803A93"/>
    <w:rsid w:val="00805AE5"/>
    <w:rsid w:val="008221DF"/>
    <w:rsid w:val="00857227"/>
    <w:rsid w:val="00895200"/>
    <w:rsid w:val="008A7126"/>
    <w:rsid w:val="008F20A6"/>
    <w:rsid w:val="00921BF2"/>
    <w:rsid w:val="009551F5"/>
    <w:rsid w:val="00961999"/>
    <w:rsid w:val="00965193"/>
    <w:rsid w:val="009C075B"/>
    <w:rsid w:val="009C0A4C"/>
    <w:rsid w:val="009C787D"/>
    <w:rsid w:val="009F73A0"/>
    <w:rsid w:val="00A05A6C"/>
    <w:rsid w:val="00A1093A"/>
    <w:rsid w:val="00A132DD"/>
    <w:rsid w:val="00A5586C"/>
    <w:rsid w:val="00A73216"/>
    <w:rsid w:val="00A943B8"/>
    <w:rsid w:val="00AB5BA2"/>
    <w:rsid w:val="00B20E11"/>
    <w:rsid w:val="00B45E61"/>
    <w:rsid w:val="00B770AF"/>
    <w:rsid w:val="00B80A2B"/>
    <w:rsid w:val="00BB6971"/>
    <w:rsid w:val="00BE5633"/>
    <w:rsid w:val="00BE7616"/>
    <w:rsid w:val="00C010E4"/>
    <w:rsid w:val="00C22BB8"/>
    <w:rsid w:val="00C32796"/>
    <w:rsid w:val="00C628BD"/>
    <w:rsid w:val="00CB509C"/>
    <w:rsid w:val="00CB7A46"/>
    <w:rsid w:val="00CD5118"/>
    <w:rsid w:val="00CD711E"/>
    <w:rsid w:val="00CF7A83"/>
    <w:rsid w:val="00D637B7"/>
    <w:rsid w:val="00DD519B"/>
    <w:rsid w:val="00E00485"/>
    <w:rsid w:val="00E30050"/>
    <w:rsid w:val="00E34D4E"/>
    <w:rsid w:val="00E54F31"/>
    <w:rsid w:val="00E65585"/>
    <w:rsid w:val="00E77C03"/>
    <w:rsid w:val="00E8766D"/>
    <w:rsid w:val="00E93C8A"/>
    <w:rsid w:val="00E97E62"/>
    <w:rsid w:val="00ED1A71"/>
    <w:rsid w:val="00EE1893"/>
    <w:rsid w:val="00EF1288"/>
    <w:rsid w:val="00F16B2C"/>
    <w:rsid w:val="00F7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92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953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1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Becker-Antriebe GmbH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Müller</dc:creator>
  <cp:keywords/>
  <dc:description/>
  <cp:lastModifiedBy>Franz, Karina</cp:lastModifiedBy>
  <cp:revision>6</cp:revision>
  <dcterms:created xsi:type="dcterms:W3CDTF">2021-07-30T05:33:00Z</dcterms:created>
  <dcterms:modified xsi:type="dcterms:W3CDTF">2021-07-30T08:33:00Z</dcterms:modified>
</cp:coreProperties>
</file>